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FBC" w:rsidRPr="00160EF2" w:rsidRDefault="00AD4FBC" w:rsidP="00AD4FBC">
      <w:pPr>
        <w:rPr>
          <w:rFonts w:ascii="Arial" w:hAnsi="Arial" w:cs="Arial"/>
          <w:sz w:val="24"/>
          <w:szCs w:val="24"/>
        </w:rPr>
      </w:pPr>
      <w:r w:rsidRPr="00160EF2">
        <w:rPr>
          <w:rFonts w:ascii="Arial" w:hAnsi="Arial" w:cs="Arial"/>
          <w:sz w:val="24"/>
          <w:szCs w:val="24"/>
        </w:rPr>
        <w:t xml:space="preserve">As part of the consideration of this Agreement, </w:t>
      </w:r>
      <w:r w:rsidR="002E2080">
        <w:rPr>
          <w:rFonts w:ascii="Arial" w:hAnsi="Arial" w:cs="Arial"/>
          <w:sz w:val="24"/>
          <w:szCs w:val="24"/>
        </w:rPr>
        <w:t>Permittee</w:t>
      </w:r>
      <w:r w:rsidRPr="00160EF2">
        <w:rPr>
          <w:rFonts w:ascii="Arial" w:hAnsi="Arial" w:cs="Arial"/>
          <w:sz w:val="24"/>
          <w:szCs w:val="24"/>
        </w:rPr>
        <w:t xml:space="preserve"> agrees to purchase and maintain at its sole cost and expense during the life of this agreement insurance coverage </w:t>
      </w:r>
      <w:r w:rsidR="00160EF2" w:rsidRPr="00160EF2">
        <w:rPr>
          <w:rFonts w:ascii="Arial" w:hAnsi="Arial" w:cs="Arial"/>
          <w:sz w:val="24"/>
          <w:szCs w:val="24"/>
        </w:rPr>
        <w:t xml:space="preserve">against claims for injuries to persons or damages to property which may arise from or in connection with the performance of the work hereunder by the </w:t>
      </w:r>
      <w:r w:rsidR="002E2080">
        <w:rPr>
          <w:rFonts w:ascii="Arial" w:hAnsi="Arial" w:cs="Arial"/>
          <w:sz w:val="24"/>
          <w:szCs w:val="24"/>
        </w:rPr>
        <w:t>Permittee</w:t>
      </w:r>
      <w:r w:rsidR="00160EF2" w:rsidRPr="00160EF2">
        <w:rPr>
          <w:rFonts w:ascii="Arial" w:hAnsi="Arial" w:cs="Arial"/>
          <w:sz w:val="24"/>
          <w:szCs w:val="24"/>
        </w:rPr>
        <w:t>, its agents, representatives, or employees.</w:t>
      </w:r>
      <w:r w:rsidR="00C023C1" w:rsidRPr="00160EF2">
        <w:rPr>
          <w:rFonts w:ascii="Arial" w:hAnsi="Arial" w:cs="Arial"/>
          <w:sz w:val="24"/>
          <w:szCs w:val="24"/>
        </w:rPr>
        <w:t xml:space="preserve">  </w:t>
      </w:r>
    </w:p>
    <w:p w:rsidR="00AD4FBC" w:rsidRDefault="00AD4FBC" w:rsidP="00AD4FBC">
      <w:pPr>
        <w:rPr>
          <w:rFonts w:ascii="Arial" w:hAnsi="Arial" w:cs="Arial"/>
          <w:sz w:val="24"/>
          <w:szCs w:val="24"/>
        </w:rPr>
      </w:pPr>
    </w:p>
    <w:p w:rsidR="00160EF2" w:rsidRDefault="00160EF2" w:rsidP="00AD4FBC">
      <w:pPr>
        <w:rPr>
          <w:rFonts w:ascii="Arial" w:hAnsi="Arial" w:cs="Arial"/>
          <w:b/>
          <w:sz w:val="24"/>
          <w:szCs w:val="24"/>
        </w:rPr>
      </w:pPr>
      <w:r>
        <w:rPr>
          <w:rFonts w:ascii="Arial" w:hAnsi="Arial" w:cs="Arial"/>
          <w:b/>
          <w:sz w:val="24"/>
          <w:szCs w:val="24"/>
        </w:rPr>
        <w:t>MINIMUM SCOPE AND LIMIT OF INSURANCE</w:t>
      </w:r>
    </w:p>
    <w:p w:rsidR="00160EF2" w:rsidRDefault="00160EF2" w:rsidP="00AD4FBC">
      <w:pPr>
        <w:rPr>
          <w:rFonts w:ascii="Arial" w:hAnsi="Arial" w:cs="Arial"/>
          <w:sz w:val="24"/>
          <w:szCs w:val="24"/>
        </w:rPr>
      </w:pPr>
    </w:p>
    <w:p w:rsidR="00160EF2" w:rsidRDefault="00160EF2" w:rsidP="00AD4FBC">
      <w:pPr>
        <w:rPr>
          <w:rFonts w:ascii="Arial" w:hAnsi="Arial" w:cs="Arial"/>
          <w:sz w:val="24"/>
          <w:szCs w:val="24"/>
        </w:rPr>
      </w:pPr>
      <w:r>
        <w:rPr>
          <w:rFonts w:ascii="Arial" w:hAnsi="Arial" w:cs="Arial"/>
          <w:sz w:val="24"/>
          <w:szCs w:val="24"/>
        </w:rPr>
        <w:t>Coverage shall be at least as broad as:</w:t>
      </w:r>
    </w:p>
    <w:p w:rsidR="00160EF2" w:rsidRPr="00160EF2" w:rsidRDefault="00160EF2" w:rsidP="00AD4FBC">
      <w:pPr>
        <w:rPr>
          <w:rFonts w:ascii="Arial" w:hAnsi="Arial" w:cs="Arial"/>
          <w:sz w:val="24"/>
          <w:szCs w:val="24"/>
        </w:rPr>
      </w:pPr>
    </w:p>
    <w:p w:rsidR="00416BDF" w:rsidRPr="00416BDF" w:rsidRDefault="00416BDF" w:rsidP="00F727C6">
      <w:pPr>
        <w:numPr>
          <w:ilvl w:val="0"/>
          <w:numId w:val="4"/>
        </w:numPr>
        <w:snapToGrid w:val="0"/>
        <w:spacing w:after="120"/>
        <w:rPr>
          <w:rFonts w:ascii="Arial" w:hAnsi="Arial" w:cs="Arial"/>
          <w:sz w:val="24"/>
          <w:szCs w:val="24"/>
        </w:rPr>
      </w:pPr>
      <w:r>
        <w:rPr>
          <w:rFonts w:ascii="Arial" w:hAnsi="Arial" w:cs="Arial"/>
          <w:b/>
          <w:sz w:val="24"/>
          <w:szCs w:val="24"/>
          <w:u w:val="single"/>
        </w:rPr>
        <w:t xml:space="preserve">Commercial </w:t>
      </w:r>
      <w:r w:rsidR="00AD4FBC" w:rsidRPr="00C85901">
        <w:rPr>
          <w:rFonts w:ascii="Arial" w:hAnsi="Arial" w:cs="Arial"/>
          <w:b/>
          <w:sz w:val="24"/>
          <w:szCs w:val="24"/>
          <w:u w:val="single"/>
        </w:rPr>
        <w:t xml:space="preserve">General </w:t>
      </w:r>
      <w:r>
        <w:rPr>
          <w:rFonts w:ascii="Arial" w:hAnsi="Arial" w:cs="Arial"/>
          <w:b/>
          <w:sz w:val="24"/>
          <w:szCs w:val="24"/>
          <w:u w:val="single"/>
        </w:rPr>
        <w:t xml:space="preserve">Liability </w:t>
      </w:r>
      <w:r>
        <w:rPr>
          <w:rFonts w:ascii="Arial" w:hAnsi="Arial" w:cs="Arial"/>
          <w:sz w:val="24"/>
          <w:szCs w:val="24"/>
          <w:u w:val="single"/>
        </w:rPr>
        <w:t xml:space="preserve">(CGL): </w:t>
      </w:r>
      <w:r w:rsidRPr="00AD4FBC">
        <w:rPr>
          <w:rFonts w:ascii="Arial" w:hAnsi="Arial" w:cs="Arial"/>
          <w:sz w:val="24"/>
          <w:szCs w:val="24"/>
        </w:rPr>
        <w:t xml:space="preserve">Insurance Services Office Form CG 00 01 </w:t>
      </w:r>
      <w:r>
        <w:rPr>
          <w:rFonts w:ascii="Arial" w:hAnsi="Arial" w:cs="Arial"/>
          <w:sz w:val="24"/>
          <w:szCs w:val="24"/>
        </w:rPr>
        <w:t xml:space="preserve">covering CGL on an “occurrence” basis, </w:t>
      </w:r>
      <w:r w:rsidRPr="00AD4FBC">
        <w:rPr>
          <w:rFonts w:ascii="Arial" w:hAnsi="Arial" w:cs="Arial"/>
          <w:sz w:val="24"/>
          <w:szCs w:val="24"/>
        </w:rPr>
        <w:t xml:space="preserve">including products and completed operations with limits of no less than </w:t>
      </w:r>
      <w:r w:rsidR="00040E77">
        <w:rPr>
          <w:rFonts w:ascii="Arial" w:hAnsi="Arial" w:cs="Arial"/>
          <w:sz w:val="24"/>
          <w:szCs w:val="24"/>
        </w:rPr>
        <w:t>One</w:t>
      </w:r>
      <w:r>
        <w:rPr>
          <w:rFonts w:ascii="Arial" w:hAnsi="Arial" w:cs="Arial"/>
          <w:sz w:val="24"/>
          <w:szCs w:val="24"/>
        </w:rPr>
        <w:t xml:space="preserve"> </w:t>
      </w:r>
      <w:r w:rsidRPr="00AD4FBC">
        <w:rPr>
          <w:rFonts w:ascii="Arial" w:hAnsi="Arial" w:cs="Arial"/>
          <w:sz w:val="24"/>
          <w:szCs w:val="24"/>
        </w:rPr>
        <w:t>Million Dollars ($</w:t>
      </w:r>
      <w:r w:rsidR="00040E77">
        <w:rPr>
          <w:rFonts w:ascii="Arial" w:hAnsi="Arial" w:cs="Arial"/>
          <w:sz w:val="24"/>
          <w:szCs w:val="24"/>
        </w:rPr>
        <w:t>1</w:t>
      </w:r>
      <w:r w:rsidRPr="00AD4FBC">
        <w:rPr>
          <w:rFonts w:ascii="Arial" w:hAnsi="Arial" w:cs="Arial"/>
          <w:sz w:val="24"/>
          <w:szCs w:val="24"/>
        </w:rPr>
        <w:t>,000,000) per occurrence for bodily injury, person</w:t>
      </w:r>
      <w:r>
        <w:rPr>
          <w:rFonts w:ascii="Arial" w:hAnsi="Arial" w:cs="Arial"/>
          <w:sz w:val="24"/>
          <w:szCs w:val="24"/>
        </w:rPr>
        <w:t xml:space="preserve">al injury and property damage.  </w:t>
      </w:r>
      <w:r w:rsidRPr="00AD4FBC">
        <w:rPr>
          <w:rFonts w:ascii="Arial" w:hAnsi="Arial" w:cs="Arial"/>
          <w:sz w:val="24"/>
          <w:szCs w:val="24"/>
        </w:rPr>
        <w:t xml:space="preserve">If a general aggregate limit applies, either the aggregate limit shall apply separately to this project or the general aggregate limit shall be twice the required occurrence limit. </w:t>
      </w:r>
      <w:r>
        <w:rPr>
          <w:rFonts w:ascii="Arial" w:hAnsi="Arial" w:cs="Arial"/>
          <w:sz w:val="24"/>
          <w:szCs w:val="24"/>
        </w:rPr>
        <w:t xml:space="preserve"> </w:t>
      </w:r>
    </w:p>
    <w:p w:rsidR="00CF29AF" w:rsidRDefault="00AD4FBC" w:rsidP="00F727C6">
      <w:pPr>
        <w:numPr>
          <w:ilvl w:val="0"/>
          <w:numId w:val="4"/>
        </w:numPr>
        <w:snapToGrid w:val="0"/>
        <w:spacing w:after="120"/>
        <w:rPr>
          <w:rFonts w:ascii="Arial" w:hAnsi="Arial" w:cs="Arial"/>
          <w:sz w:val="24"/>
          <w:szCs w:val="24"/>
        </w:rPr>
      </w:pPr>
      <w:r w:rsidRPr="00C85901">
        <w:rPr>
          <w:rFonts w:ascii="Arial" w:hAnsi="Arial" w:cs="Arial"/>
          <w:b/>
          <w:sz w:val="24"/>
          <w:szCs w:val="24"/>
          <w:u w:val="single"/>
        </w:rPr>
        <w:t>Automobile Liability</w:t>
      </w:r>
      <w:r w:rsidR="00C023C1" w:rsidRPr="00C85901">
        <w:rPr>
          <w:rFonts w:ascii="Arial" w:hAnsi="Arial" w:cs="Arial"/>
          <w:b/>
          <w:sz w:val="24"/>
          <w:szCs w:val="24"/>
        </w:rPr>
        <w:t>:</w:t>
      </w:r>
      <w:r w:rsidR="00C023C1">
        <w:rPr>
          <w:rFonts w:ascii="Arial" w:hAnsi="Arial" w:cs="Arial"/>
          <w:sz w:val="24"/>
          <w:szCs w:val="24"/>
        </w:rPr>
        <w:t xml:space="preserve"> </w:t>
      </w:r>
      <w:r w:rsidRPr="00AD4FBC">
        <w:rPr>
          <w:rFonts w:ascii="Arial" w:hAnsi="Arial" w:cs="Arial"/>
          <w:sz w:val="24"/>
          <w:szCs w:val="24"/>
        </w:rPr>
        <w:t xml:space="preserve"> Insurance Services Office Form Number CA 0001 covering Code 1 (any auto)</w:t>
      </w:r>
      <w:r w:rsidR="00416BDF">
        <w:rPr>
          <w:rFonts w:ascii="Arial" w:hAnsi="Arial" w:cs="Arial"/>
          <w:sz w:val="24"/>
          <w:szCs w:val="24"/>
        </w:rPr>
        <w:t xml:space="preserve">, or if </w:t>
      </w:r>
      <w:r w:rsidR="002E2080">
        <w:rPr>
          <w:rFonts w:ascii="Arial" w:hAnsi="Arial" w:cs="Arial"/>
          <w:sz w:val="24"/>
          <w:szCs w:val="24"/>
        </w:rPr>
        <w:t>Permittee</w:t>
      </w:r>
      <w:r w:rsidR="00416BDF">
        <w:rPr>
          <w:rFonts w:ascii="Arial" w:hAnsi="Arial" w:cs="Arial"/>
          <w:sz w:val="24"/>
          <w:szCs w:val="24"/>
        </w:rPr>
        <w:t xml:space="preserve"> has no owned autos, Code 8 (hired) and Code 9 (non-owned),</w:t>
      </w:r>
      <w:r w:rsidRPr="00AD4FBC">
        <w:rPr>
          <w:rFonts w:ascii="Arial" w:hAnsi="Arial" w:cs="Arial"/>
          <w:sz w:val="24"/>
          <w:szCs w:val="24"/>
        </w:rPr>
        <w:t xml:space="preserve"> with limits of no less than </w:t>
      </w:r>
      <w:r w:rsidR="00F876D3">
        <w:rPr>
          <w:rFonts w:ascii="Arial" w:hAnsi="Arial" w:cs="Arial"/>
          <w:sz w:val="24"/>
          <w:szCs w:val="24"/>
        </w:rPr>
        <w:t>Five Hundred Thousand</w:t>
      </w:r>
      <w:r w:rsidRPr="00AD4FBC">
        <w:rPr>
          <w:rFonts w:ascii="Arial" w:hAnsi="Arial" w:cs="Arial"/>
          <w:sz w:val="24"/>
          <w:szCs w:val="24"/>
        </w:rPr>
        <w:t xml:space="preserve"> Dollars ($</w:t>
      </w:r>
      <w:r w:rsidR="00F876D3">
        <w:rPr>
          <w:rFonts w:ascii="Arial" w:hAnsi="Arial" w:cs="Arial"/>
          <w:sz w:val="24"/>
          <w:szCs w:val="24"/>
        </w:rPr>
        <w:t>5</w:t>
      </w:r>
      <w:r w:rsidRPr="00AD4FBC">
        <w:rPr>
          <w:rFonts w:ascii="Arial" w:hAnsi="Arial" w:cs="Arial"/>
          <w:sz w:val="24"/>
          <w:szCs w:val="24"/>
        </w:rPr>
        <w:t>00,000) per accident for bodily injury and property damage.</w:t>
      </w:r>
      <w:r>
        <w:rPr>
          <w:rFonts w:ascii="Arial" w:hAnsi="Arial" w:cs="Arial"/>
          <w:sz w:val="24"/>
          <w:szCs w:val="24"/>
        </w:rPr>
        <w:t xml:space="preserve"> </w:t>
      </w:r>
      <w:r w:rsidRPr="00AD4FBC">
        <w:rPr>
          <w:rFonts w:ascii="Arial" w:hAnsi="Arial" w:cs="Arial"/>
          <w:sz w:val="24"/>
          <w:szCs w:val="24"/>
        </w:rPr>
        <w:t xml:space="preserve"> </w:t>
      </w:r>
    </w:p>
    <w:p w:rsidR="00CF29AF" w:rsidRDefault="00AD4FBC" w:rsidP="00F727C6">
      <w:pPr>
        <w:numPr>
          <w:ilvl w:val="0"/>
          <w:numId w:val="4"/>
        </w:numPr>
        <w:snapToGrid w:val="0"/>
        <w:spacing w:after="120"/>
        <w:rPr>
          <w:rFonts w:ascii="Arial" w:hAnsi="Arial" w:cs="Arial"/>
          <w:sz w:val="24"/>
          <w:szCs w:val="24"/>
        </w:rPr>
      </w:pPr>
      <w:r w:rsidRPr="00C85901">
        <w:rPr>
          <w:rFonts w:ascii="Arial" w:hAnsi="Arial" w:cs="Arial"/>
          <w:b/>
          <w:sz w:val="24"/>
          <w:szCs w:val="24"/>
          <w:u w:val="single"/>
        </w:rPr>
        <w:t>Workers' Compensation</w:t>
      </w:r>
      <w:r w:rsidRPr="00C85901">
        <w:rPr>
          <w:rFonts w:ascii="Arial" w:hAnsi="Arial" w:cs="Arial"/>
          <w:b/>
          <w:sz w:val="24"/>
          <w:szCs w:val="24"/>
        </w:rPr>
        <w:t>:</w:t>
      </w:r>
      <w:r w:rsidRPr="00CF29AF">
        <w:rPr>
          <w:rFonts w:ascii="Arial" w:hAnsi="Arial" w:cs="Arial"/>
          <w:sz w:val="24"/>
          <w:szCs w:val="24"/>
        </w:rPr>
        <w:t xml:space="preserve">  In accordance with the provisions of the California Labor Code, </w:t>
      </w:r>
      <w:r w:rsidR="002E2080">
        <w:rPr>
          <w:rFonts w:ascii="Arial" w:hAnsi="Arial" w:cs="Arial"/>
          <w:sz w:val="24"/>
          <w:szCs w:val="24"/>
        </w:rPr>
        <w:t>Permittee</w:t>
      </w:r>
      <w:r w:rsidRPr="00CF29AF">
        <w:rPr>
          <w:rFonts w:ascii="Arial" w:hAnsi="Arial" w:cs="Arial"/>
          <w:sz w:val="24"/>
          <w:szCs w:val="24"/>
        </w:rPr>
        <w:t xml:space="preserve"> is required to be insured against liability for Workers' Compensation or to undertake self-insurance.  Statutory Workers' Compensation and Employers' Liability of at least $1,000,000 shall cover all </w:t>
      </w:r>
      <w:r w:rsidR="002E2080">
        <w:rPr>
          <w:rFonts w:ascii="Arial" w:hAnsi="Arial" w:cs="Arial"/>
          <w:sz w:val="24"/>
          <w:szCs w:val="24"/>
        </w:rPr>
        <w:t>Permittee</w:t>
      </w:r>
      <w:r w:rsidRPr="00CF29AF">
        <w:rPr>
          <w:rFonts w:ascii="Arial" w:hAnsi="Arial" w:cs="Arial"/>
          <w:sz w:val="24"/>
          <w:szCs w:val="24"/>
        </w:rPr>
        <w:t xml:space="preserve">'s staff while performing any work incidental to the performance or this agreement.  </w:t>
      </w:r>
    </w:p>
    <w:p w:rsidR="00416BDF" w:rsidRPr="00416BDF" w:rsidRDefault="00416BDF" w:rsidP="00416BDF">
      <w:pPr>
        <w:pStyle w:val="ListParagraph"/>
        <w:ind w:left="0"/>
        <w:rPr>
          <w:rFonts w:ascii="Arial" w:hAnsi="Arial" w:cs="Arial"/>
          <w:sz w:val="24"/>
          <w:szCs w:val="24"/>
        </w:rPr>
      </w:pPr>
      <w:r w:rsidRPr="00416BDF">
        <w:rPr>
          <w:rFonts w:ascii="Arial" w:hAnsi="Arial" w:cs="Arial"/>
          <w:sz w:val="24"/>
          <w:szCs w:val="24"/>
        </w:rPr>
        <w:t xml:space="preserve">If the </w:t>
      </w:r>
      <w:r w:rsidR="002E2080">
        <w:rPr>
          <w:rFonts w:ascii="Arial" w:hAnsi="Arial" w:cs="Arial"/>
          <w:sz w:val="24"/>
          <w:szCs w:val="24"/>
        </w:rPr>
        <w:t>Permittee</w:t>
      </w:r>
      <w:r w:rsidRPr="00416BDF">
        <w:rPr>
          <w:rFonts w:ascii="Arial" w:hAnsi="Arial" w:cs="Arial"/>
          <w:sz w:val="24"/>
          <w:szCs w:val="24"/>
        </w:rPr>
        <w:t xml:space="preserve"> maintains higher coverage limits than the amounts shown above, </w:t>
      </w:r>
      <w:r w:rsidR="00E41596">
        <w:rPr>
          <w:rFonts w:ascii="Arial" w:hAnsi="Arial" w:cs="Arial"/>
          <w:sz w:val="24"/>
          <w:szCs w:val="24"/>
        </w:rPr>
        <w:t xml:space="preserve">then </w:t>
      </w:r>
      <w:r w:rsidRPr="00416BDF">
        <w:rPr>
          <w:rFonts w:ascii="Arial" w:hAnsi="Arial" w:cs="Arial"/>
          <w:sz w:val="24"/>
          <w:szCs w:val="24"/>
        </w:rPr>
        <w:t xml:space="preserve">the City requires and shall be entitled to coverage for the higher coverage limits maintained by the </w:t>
      </w:r>
      <w:r w:rsidR="002E2080">
        <w:rPr>
          <w:rFonts w:ascii="Arial" w:hAnsi="Arial" w:cs="Arial"/>
          <w:sz w:val="24"/>
          <w:szCs w:val="24"/>
        </w:rPr>
        <w:t>Permittee</w:t>
      </w:r>
      <w:r w:rsidRPr="00416BDF">
        <w:rPr>
          <w:rFonts w:ascii="Arial" w:hAnsi="Arial" w:cs="Arial"/>
          <w:sz w:val="24"/>
          <w:szCs w:val="24"/>
        </w:rPr>
        <w:t>.</w:t>
      </w:r>
      <w:r w:rsidR="00E41596">
        <w:rPr>
          <w:rFonts w:ascii="Arial" w:hAnsi="Arial" w:cs="Arial"/>
          <w:sz w:val="24"/>
          <w:szCs w:val="24"/>
        </w:rPr>
        <w:t xml:space="preserve"> </w:t>
      </w:r>
      <w:r w:rsidRPr="00416BDF">
        <w:rPr>
          <w:rFonts w:ascii="Arial" w:hAnsi="Arial" w:cs="Arial"/>
          <w:sz w:val="24"/>
          <w:szCs w:val="24"/>
        </w:rPr>
        <w:t xml:space="preserve"> Any available insurance proceeds in excess of the specified minimum limits of insurance and coverage shall be available to the City.</w:t>
      </w:r>
    </w:p>
    <w:p w:rsidR="00416BDF" w:rsidRDefault="00416BDF" w:rsidP="00416BDF">
      <w:pPr>
        <w:snapToGrid w:val="0"/>
        <w:spacing w:after="120"/>
        <w:rPr>
          <w:rFonts w:ascii="Arial" w:hAnsi="Arial" w:cs="Arial"/>
          <w:sz w:val="24"/>
          <w:szCs w:val="24"/>
        </w:rPr>
      </w:pPr>
    </w:p>
    <w:p w:rsidR="00D364DD" w:rsidRDefault="00D364DD" w:rsidP="00AA6A60">
      <w:pPr>
        <w:spacing w:after="120"/>
        <w:rPr>
          <w:rFonts w:ascii="Arial" w:hAnsi="Arial" w:cs="Arial"/>
          <w:b/>
          <w:sz w:val="24"/>
          <w:szCs w:val="24"/>
        </w:rPr>
      </w:pPr>
      <w:r>
        <w:rPr>
          <w:rFonts w:ascii="Arial" w:hAnsi="Arial" w:cs="Arial"/>
          <w:b/>
          <w:sz w:val="24"/>
          <w:szCs w:val="24"/>
        </w:rPr>
        <w:t>OTHER INSURANCE PROVISIONS</w:t>
      </w:r>
    </w:p>
    <w:p w:rsidR="00D364DD" w:rsidRDefault="00D364DD" w:rsidP="00AA6A60">
      <w:pPr>
        <w:snapToGrid w:val="0"/>
        <w:spacing w:after="120"/>
        <w:rPr>
          <w:rFonts w:ascii="Arial" w:hAnsi="Arial" w:cs="Arial"/>
          <w:sz w:val="24"/>
          <w:szCs w:val="24"/>
        </w:rPr>
      </w:pPr>
      <w:r>
        <w:rPr>
          <w:rFonts w:ascii="Arial" w:hAnsi="Arial" w:cs="Arial"/>
          <w:sz w:val="24"/>
          <w:szCs w:val="24"/>
        </w:rPr>
        <w:t>Each insurance policy shall contain, or be endorsed to contain, the following</w:t>
      </w:r>
      <w:r w:rsidR="00203881">
        <w:rPr>
          <w:rFonts w:ascii="Arial" w:hAnsi="Arial" w:cs="Arial"/>
          <w:sz w:val="24"/>
          <w:szCs w:val="24"/>
        </w:rPr>
        <w:t xml:space="preserve"> </w:t>
      </w:r>
      <w:r w:rsidR="009D5F9A">
        <w:rPr>
          <w:rFonts w:ascii="Arial" w:hAnsi="Arial" w:cs="Arial"/>
          <w:sz w:val="24"/>
          <w:szCs w:val="24"/>
        </w:rPr>
        <w:t xml:space="preserve">six </w:t>
      </w:r>
      <w:r w:rsidR="00203881">
        <w:rPr>
          <w:rFonts w:ascii="Arial" w:hAnsi="Arial" w:cs="Arial"/>
          <w:sz w:val="24"/>
          <w:szCs w:val="24"/>
        </w:rPr>
        <w:t>(</w:t>
      </w:r>
      <w:r w:rsidR="009D5F9A">
        <w:rPr>
          <w:rFonts w:ascii="Arial" w:hAnsi="Arial" w:cs="Arial"/>
          <w:sz w:val="24"/>
          <w:szCs w:val="24"/>
        </w:rPr>
        <w:t>6</w:t>
      </w:r>
      <w:r w:rsidR="00203881">
        <w:rPr>
          <w:rFonts w:ascii="Arial" w:hAnsi="Arial" w:cs="Arial"/>
          <w:sz w:val="24"/>
          <w:szCs w:val="24"/>
        </w:rPr>
        <w:t>)</w:t>
      </w:r>
      <w:r>
        <w:rPr>
          <w:rFonts w:ascii="Arial" w:hAnsi="Arial" w:cs="Arial"/>
          <w:sz w:val="24"/>
          <w:szCs w:val="24"/>
        </w:rPr>
        <w:t xml:space="preserve"> provisions:</w:t>
      </w:r>
    </w:p>
    <w:p w:rsidR="00D364DD" w:rsidRPr="00F727C6" w:rsidRDefault="00D364DD" w:rsidP="00F727C6">
      <w:pPr>
        <w:pStyle w:val="ListParagraph"/>
        <w:numPr>
          <w:ilvl w:val="0"/>
          <w:numId w:val="3"/>
        </w:numPr>
        <w:snapToGrid w:val="0"/>
        <w:spacing w:after="120"/>
        <w:contextualSpacing w:val="0"/>
        <w:rPr>
          <w:rFonts w:ascii="Arial" w:hAnsi="Arial" w:cs="Arial"/>
          <w:b/>
          <w:i/>
          <w:sz w:val="24"/>
          <w:szCs w:val="24"/>
        </w:rPr>
      </w:pPr>
      <w:r w:rsidRPr="00F727C6">
        <w:rPr>
          <w:rFonts w:ascii="Arial" w:hAnsi="Arial" w:cs="Arial"/>
          <w:b/>
          <w:i/>
          <w:sz w:val="24"/>
          <w:szCs w:val="24"/>
        </w:rPr>
        <w:t>Additional Insured Status</w:t>
      </w:r>
    </w:p>
    <w:p w:rsidR="00416BDF" w:rsidRPr="00F727C6" w:rsidRDefault="00416BDF" w:rsidP="00F727C6">
      <w:pPr>
        <w:pStyle w:val="ListParagraph"/>
        <w:snapToGrid w:val="0"/>
        <w:spacing w:after="120"/>
        <w:ind w:left="360"/>
        <w:contextualSpacing w:val="0"/>
        <w:rPr>
          <w:rFonts w:ascii="Arial" w:hAnsi="Arial" w:cs="Arial"/>
          <w:sz w:val="24"/>
          <w:szCs w:val="24"/>
        </w:rPr>
      </w:pPr>
      <w:r w:rsidRPr="00F727C6">
        <w:rPr>
          <w:rFonts w:ascii="Arial" w:hAnsi="Arial" w:cs="Arial"/>
          <w:sz w:val="24"/>
          <w:szCs w:val="24"/>
        </w:rPr>
        <w:t xml:space="preserve">The City of Santa Barbara, its officers, employees, and agents, shall be covered as additional insureds on the Commercial General Liability and the Automobile Liability policy with respect to liability arising out of work or operations performed by or on behalf of the </w:t>
      </w:r>
      <w:r w:rsidR="002E2080">
        <w:rPr>
          <w:rFonts w:ascii="Arial" w:hAnsi="Arial" w:cs="Arial"/>
          <w:sz w:val="24"/>
          <w:szCs w:val="24"/>
        </w:rPr>
        <w:t>Permittee</w:t>
      </w:r>
      <w:r w:rsidRPr="00F727C6">
        <w:rPr>
          <w:rFonts w:ascii="Arial" w:hAnsi="Arial" w:cs="Arial"/>
          <w:sz w:val="24"/>
          <w:szCs w:val="24"/>
        </w:rPr>
        <w:t xml:space="preserve"> including materials, parts, or equipment furnished in connection with such work or operations and automobiles owned, leased, hired, or borrowed by or on behalf of the </w:t>
      </w:r>
      <w:r w:rsidR="002E2080">
        <w:rPr>
          <w:rFonts w:ascii="Arial" w:hAnsi="Arial" w:cs="Arial"/>
          <w:sz w:val="24"/>
          <w:szCs w:val="24"/>
        </w:rPr>
        <w:t>Permittee</w:t>
      </w:r>
      <w:r w:rsidRPr="00F727C6">
        <w:rPr>
          <w:rFonts w:ascii="Arial" w:hAnsi="Arial" w:cs="Arial"/>
          <w:sz w:val="24"/>
          <w:szCs w:val="24"/>
        </w:rPr>
        <w:t xml:space="preserve">.  Additional Insured coverage shall be provided in the form of an endorsement to the </w:t>
      </w:r>
      <w:r w:rsidR="002E2080">
        <w:rPr>
          <w:rFonts w:ascii="Arial" w:hAnsi="Arial" w:cs="Arial"/>
          <w:sz w:val="24"/>
          <w:szCs w:val="24"/>
        </w:rPr>
        <w:t>Permittee</w:t>
      </w:r>
      <w:r w:rsidRPr="00F727C6">
        <w:rPr>
          <w:rFonts w:ascii="Arial" w:hAnsi="Arial" w:cs="Arial"/>
          <w:sz w:val="24"/>
          <w:szCs w:val="24"/>
        </w:rPr>
        <w:t xml:space="preserve">’s insurance (at least as </w:t>
      </w:r>
      <w:r w:rsidRPr="00F727C6">
        <w:rPr>
          <w:rFonts w:ascii="Arial" w:hAnsi="Arial" w:cs="Arial"/>
          <w:sz w:val="24"/>
          <w:szCs w:val="24"/>
        </w:rPr>
        <w:lastRenderedPageBreak/>
        <w:t>broad as Insurance Services Office Form CG 20 10 11 85</w:t>
      </w:r>
      <w:r w:rsidR="00F876D3">
        <w:rPr>
          <w:rFonts w:ascii="Arial" w:hAnsi="Arial" w:cs="Arial"/>
          <w:sz w:val="24"/>
          <w:szCs w:val="24"/>
        </w:rPr>
        <w:t xml:space="preserve"> </w:t>
      </w:r>
      <w:r w:rsidR="00F876D3" w:rsidRPr="00E70F90">
        <w:rPr>
          <w:rFonts w:ascii="Arial" w:hAnsi="Arial" w:cs="Arial"/>
          <w:sz w:val="24"/>
          <w:szCs w:val="24"/>
        </w:rPr>
        <w:t xml:space="preserve">or </w:t>
      </w:r>
      <w:r w:rsidR="00F876D3" w:rsidRPr="00E70F90">
        <w:rPr>
          <w:rFonts w:ascii="Arial" w:hAnsi="Arial" w:cs="Arial"/>
          <w:b/>
          <w:bCs/>
          <w:sz w:val="24"/>
          <w:szCs w:val="24"/>
        </w:rPr>
        <w:t>both</w:t>
      </w:r>
      <w:r w:rsidR="00F876D3" w:rsidRPr="00E70F90">
        <w:rPr>
          <w:rFonts w:ascii="Arial" w:hAnsi="Arial" w:cs="Arial"/>
          <w:sz w:val="24"/>
          <w:szCs w:val="24"/>
        </w:rPr>
        <w:t xml:space="preserve"> CG 20 10, </w:t>
      </w:r>
      <w:r w:rsidR="00F876D3" w:rsidRPr="00E70F90">
        <w:rPr>
          <w:rFonts w:ascii="Arial" w:hAnsi="Arial" w:cs="Arial"/>
          <w:bCs/>
          <w:color w:val="000000" w:themeColor="text1"/>
          <w:sz w:val="24"/>
          <w:szCs w:val="24"/>
        </w:rPr>
        <w:t>CG 20 26, CG 20 33, or CG 20 38</w:t>
      </w:r>
      <w:r w:rsidR="00F876D3" w:rsidRPr="00E70F90">
        <w:rPr>
          <w:rFonts w:ascii="Arial" w:hAnsi="Arial" w:cs="Arial"/>
          <w:color w:val="000000" w:themeColor="text1"/>
          <w:sz w:val="24"/>
          <w:szCs w:val="24"/>
        </w:rPr>
        <w:t xml:space="preserve">; </w:t>
      </w:r>
      <w:r w:rsidR="00F876D3" w:rsidRPr="00E70F90">
        <w:rPr>
          <w:rFonts w:ascii="Arial" w:hAnsi="Arial" w:cs="Arial"/>
          <w:b/>
          <w:sz w:val="24"/>
          <w:szCs w:val="24"/>
          <w:u w:val="single"/>
        </w:rPr>
        <w:t>and</w:t>
      </w:r>
      <w:r w:rsidR="00F876D3" w:rsidRPr="00E70F90">
        <w:rPr>
          <w:rFonts w:ascii="Arial" w:hAnsi="Arial" w:cs="Arial"/>
          <w:sz w:val="24"/>
          <w:szCs w:val="24"/>
        </w:rPr>
        <w:t xml:space="preserve"> CG 20 37 forms if later revisions used</w:t>
      </w:r>
      <w:r w:rsidRPr="00F727C6">
        <w:rPr>
          <w:rFonts w:ascii="Arial" w:hAnsi="Arial" w:cs="Arial"/>
          <w:sz w:val="24"/>
          <w:szCs w:val="24"/>
        </w:rPr>
        <w:t xml:space="preserve">).  A </w:t>
      </w:r>
      <w:r w:rsidRPr="00F727C6">
        <w:rPr>
          <w:rFonts w:ascii="Arial" w:hAnsi="Arial" w:cs="Arial"/>
          <w:color w:val="000000"/>
          <w:sz w:val="24"/>
          <w:szCs w:val="24"/>
        </w:rPr>
        <w:t xml:space="preserve">copy of the endorsement evidencing that the City of Santa Barbara has been added as an additional insured on the policy, must be attached to the certificate of insurance.  </w:t>
      </w:r>
    </w:p>
    <w:p w:rsidR="009D5F9A" w:rsidRPr="00F727C6" w:rsidRDefault="009D5F9A" w:rsidP="009D5F9A">
      <w:pPr>
        <w:pStyle w:val="Default"/>
        <w:widowControl/>
        <w:numPr>
          <w:ilvl w:val="0"/>
          <w:numId w:val="3"/>
        </w:numPr>
        <w:autoSpaceDE/>
        <w:autoSpaceDN/>
        <w:adjustRightInd/>
        <w:spacing w:after="120"/>
        <w:rPr>
          <w:rFonts w:ascii="Arial" w:hAnsi="Arial" w:cs="Arial"/>
          <w:b/>
          <w:i/>
          <w:iCs/>
        </w:rPr>
      </w:pPr>
      <w:r w:rsidRPr="00F727C6">
        <w:rPr>
          <w:rFonts w:ascii="Arial" w:hAnsi="Arial" w:cs="Arial"/>
          <w:b/>
          <w:i/>
          <w:iCs/>
        </w:rPr>
        <w:t xml:space="preserve">Subcontractors </w:t>
      </w:r>
    </w:p>
    <w:p w:rsidR="009D5F9A" w:rsidRDefault="009D5F9A" w:rsidP="009D5F9A">
      <w:pPr>
        <w:pStyle w:val="Default"/>
        <w:spacing w:after="120"/>
        <w:ind w:left="360"/>
        <w:rPr>
          <w:rFonts w:ascii="Arial" w:hAnsi="Arial" w:cs="Arial"/>
        </w:rPr>
      </w:pPr>
      <w:r>
        <w:rPr>
          <w:rFonts w:ascii="Arial" w:hAnsi="Arial" w:cs="Arial"/>
        </w:rPr>
        <w:t>Operator</w:t>
      </w:r>
      <w:r w:rsidRPr="004D54B3">
        <w:rPr>
          <w:rFonts w:ascii="Arial" w:hAnsi="Arial" w:cs="Arial"/>
        </w:rPr>
        <w:t xml:space="preserve"> shall require and verify that all subcontractors maintain insurance meeting all the requirements stated herein, and </w:t>
      </w:r>
      <w:r>
        <w:rPr>
          <w:rFonts w:ascii="Arial" w:hAnsi="Arial" w:cs="Arial"/>
        </w:rPr>
        <w:t>Operator</w:t>
      </w:r>
      <w:r w:rsidRPr="004D54B3">
        <w:rPr>
          <w:rFonts w:ascii="Arial" w:hAnsi="Arial" w:cs="Arial"/>
        </w:rPr>
        <w:t xml:space="preserve"> shall ensure that </w:t>
      </w:r>
      <w:r>
        <w:rPr>
          <w:rFonts w:ascii="Arial" w:hAnsi="Arial" w:cs="Arial"/>
        </w:rPr>
        <w:t xml:space="preserve">the City </w:t>
      </w:r>
      <w:r w:rsidRPr="004D54B3">
        <w:rPr>
          <w:rFonts w:ascii="Arial" w:hAnsi="Arial" w:cs="Arial"/>
        </w:rPr>
        <w:t xml:space="preserve">is an additional insured on insurance required from subcontractors. </w:t>
      </w:r>
      <w:r>
        <w:rPr>
          <w:rFonts w:ascii="Arial" w:hAnsi="Arial" w:cs="Arial"/>
        </w:rPr>
        <w:t xml:space="preserve"> </w:t>
      </w:r>
      <w:r w:rsidRPr="004D54B3">
        <w:rPr>
          <w:rFonts w:ascii="Arial" w:hAnsi="Arial" w:cs="Arial"/>
        </w:rPr>
        <w:t xml:space="preserve">For </w:t>
      </w:r>
      <w:r w:rsidRPr="00AD4FBC">
        <w:rPr>
          <w:rFonts w:ascii="Arial" w:hAnsi="Arial" w:cs="Arial"/>
        </w:rPr>
        <w:t>Commercial General Liability</w:t>
      </w:r>
      <w:r w:rsidRPr="004D54B3">
        <w:rPr>
          <w:rFonts w:ascii="Arial" w:hAnsi="Arial" w:cs="Arial"/>
        </w:rPr>
        <w:t xml:space="preserve"> coverage subcontractors shall provide coverage with a format </w:t>
      </w:r>
      <w:r>
        <w:rPr>
          <w:rFonts w:ascii="Arial" w:hAnsi="Arial" w:cs="Arial"/>
        </w:rPr>
        <w:t xml:space="preserve">at </w:t>
      </w:r>
      <w:r w:rsidRPr="004D54B3">
        <w:rPr>
          <w:rFonts w:ascii="Arial" w:hAnsi="Arial" w:cs="Arial"/>
        </w:rPr>
        <w:t xml:space="preserve">least as broad as </w:t>
      </w:r>
      <w:r>
        <w:rPr>
          <w:rFonts w:ascii="Arial" w:hAnsi="Arial" w:cs="Arial"/>
        </w:rPr>
        <w:t xml:space="preserve">Insurance Services Office form </w:t>
      </w:r>
      <w:r w:rsidRPr="004D54B3">
        <w:rPr>
          <w:rFonts w:ascii="Arial" w:hAnsi="Arial" w:cs="Arial"/>
        </w:rPr>
        <w:t>CG 20 38 04 13.</w:t>
      </w:r>
    </w:p>
    <w:p w:rsidR="00033722" w:rsidRPr="00F727C6" w:rsidRDefault="00033722" w:rsidP="00F727C6">
      <w:pPr>
        <w:pStyle w:val="ListParagraph"/>
        <w:numPr>
          <w:ilvl w:val="0"/>
          <w:numId w:val="3"/>
        </w:numPr>
        <w:snapToGrid w:val="0"/>
        <w:spacing w:after="120"/>
        <w:contextualSpacing w:val="0"/>
        <w:rPr>
          <w:rFonts w:ascii="Arial" w:hAnsi="Arial" w:cs="Arial"/>
          <w:b/>
          <w:i/>
          <w:sz w:val="24"/>
          <w:szCs w:val="24"/>
        </w:rPr>
      </w:pPr>
      <w:r w:rsidRPr="00F727C6">
        <w:rPr>
          <w:rFonts w:ascii="Arial" w:hAnsi="Arial" w:cs="Arial"/>
          <w:b/>
          <w:i/>
          <w:sz w:val="24"/>
          <w:szCs w:val="24"/>
        </w:rPr>
        <w:t>Notice of Cancellation</w:t>
      </w:r>
    </w:p>
    <w:p w:rsidR="00416BDF" w:rsidRPr="00F727C6" w:rsidRDefault="00416BDF" w:rsidP="00F727C6">
      <w:pPr>
        <w:pStyle w:val="ListParagraph"/>
        <w:snapToGrid w:val="0"/>
        <w:spacing w:after="120"/>
        <w:ind w:left="360"/>
        <w:contextualSpacing w:val="0"/>
        <w:rPr>
          <w:rFonts w:ascii="Arial" w:hAnsi="Arial" w:cs="Arial"/>
          <w:sz w:val="24"/>
          <w:szCs w:val="24"/>
        </w:rPr>
      </w:pPr>
      <w:r w:rsidRPr="00F727C6">
        <w:rPr>
          <w:rFonts w:ascii="Arial" w:hAnsi="Arial" w:cs="Arial"/>
          <w:sz w:val="24"/>
          <w:szCs w:val="24"/>
        </w:rPr>
        <w:t>A provision that coverage will not be cancelled or subject to reduction without written notice given to the City Clerk, addressed to P.O. Box 1990, Santa Barbara, California 93102-1990.</w:t>
      </w:r>
    </w:p>
    <w:p w:rsidR="00033722" w:rsidRPr="00F727C6" w:rsidRDefault="00033722" w:rsidP="00F727C6">
      <w:pPr>
        <w:pStyle w:val="ListParagraph"/>
        <w:numPr>
          <w:ilvl w:val="0"/>
          <w:numId w:val="3"/>
        </w:numPr>
        <w:snapToGrid w:val="0"/>
        <w:spacing w:after="120"/>
        <w:contextualSpacing w:val="0"/>
        <w:rPr>
          <w:rFonts w:ascii="Arial" w:hAnsi="Arial" w:cs="Arial"/>
          <w:b/>
          <w:i/>
          <w:sz w:val="24"/>
          <w:szCs w:val="24"/>
        </w:rPr>
      </w:pPr>
      <w:r w:rsidRPr="00F727C6">
        <w:rPr>
          <w:rFonts w:ascii="Arial" w:hAnsi="Arial" w:cs="Arial"/>
          <w:b/>
          <w:i/>
          <w:sz w:val="24"/>
          <w:szCs w:val="24"/>
        </w:rPr>
        <w:t>Primary Coverage</w:t>
      </w:r>
    </w:p>
    <w:p w:rsidR="00416BDF" w:rsidRPr="00F727C6" w:rsidRDefault="00033722" w:rsidP="00F727C6">
      <w:pPr>
        <w:pStyle w:val="ListParagraph"/>
        <w:snapToGrid w:val="0"/>
        <w:spacing w:after="120"/>
        <w:ind w:left="360"/>
        <w:contextualSpacing w:val="0"/>
        <w:rPr>
          <w:rFonts w:ascii="Arial" w:hAnsi="Arial" w:cs="Arial"/>
          <w:sz w:val="24"/>
          <w:szCs w:val="24"/>
        </w:rPr>
      </w:pPr>
      <w:r w:rsidRPr="00F727C6">
        <w:rPr>
          <w:rFonts w:ascii="Arial" w:hAnsi="Arial" w:cs="Arial"/>
          <w:sz w:val="24"/>
          <w:szCs w:val="24"/>
        </w:rPr>
        <w:t xml:space="preserve">For any claims related to this contract, the </w:t>
      </w:r>
      <w:r w:rsidR="002E2080">
        <w:rPr>
          <w:rFonts w:ascii="Arial" w:hAnsi="Arial" w:cs="Arial"/>
          <w:sz w:val="24"/>
          <w:szCs w:val="24"/>
        </w:rPr>
        <w:t>Permittee</w:t>
      </w:r>
      <w:r w:rsidRPr="00F727C6">
        <w:rPr>
          <w:rFonts w:ascii="Arial" w:hAnsi="Arial" w:cs="Arial"/>
          <w:sz w:val="24"/>
          <w:szCs w:val="24"/>
        </w:rPr>
        <w:t xml:space="preserve">’s insurance coverage shall be primary insurance as respects the City, its officers, officials, employees, and volunteers. Any insurance or self-insurance maintained by the City shall be excess of the </w:t>
      </w:r>
      <w:r w:rsidR="002E2080">
        <w:rPr>
          <w:rFonts w:ascii="Arial" w:hAnsi="Arial" w:cs="Arial"/>
          <w:sz w:val="24"/>
          <w:szCs w:val="24"/>
        </w:rPr>
        <w:t>Permittee</w:t>
      </w:r>
      <w:r w:rsidRPr="00F727C6">
        <w:rPr>
          <w:rFonts w:ascii="Arial" w:hAnsi="Arial" w:cs="Arial"/>
          <w:sz w:val="24"/>
          <w:szCs w:val="24"/>
        </w:rPr>
        <w:t>’s insurance and shall not contribute with it.</w:t>
      </w:r>
    </w:p>
    <w:p w:rsidR="00F727C6" w:rsidRPr="00F727C6" w:rsidRDefault="00F727C6" w:rsidP="00F727C6">
      <w:pPr>
        <w:pStyle w:val="ListParagraph"/>
        <w:numPr>
          <w:ilvl w:val="0"/>
          <w:numId w:val="3"/>
        </w:numPr>
        <w:snapToGrid w:val="0"/>
        <w:spacing w:after="120"/>
        <w:contextualSpacing w:val="0"/>
        <w:rPr>
          <w:rFonts w:ascii="Arial" w:hAnsi="Arial" w:cs="Arial"/>
          <w:b/>
          <w:i/>
          <w:iCs/>
          <w:sz w:val="24"/>
          <w:szCs w:val="24"/>
        </w:rPr>
      </w:pPr>
      <w:r w:rsidRPr="00F727C6">
        <w:rPr>
          <w:rFonts w:ascii="Arial" w:hAnsi="Arial" w:cs="Arial"/>
          <w:b/>
          <w:i/>
          <w:iCs/>
          <w:sz w:val="24"/>
          <w:szCs w:val="24"/>
        </w:rPr>
        <w:t xml:space="preserve">Waiver of Subrogation </w:t>
      </w:r>
    </w:p>
    <w:p w:rsidR="002125C6" w:rsidRDefault="002E2080" w:rsidP="00F727C6">
      <w:pPr>
        <w:pStyle w:val="ListParagraph"/>
        <w:ind w:left="360"/>
        <w:rPr>
          <w:rFonts w:ascii="Arial" w:hAnsi="Arial" w:cs="Arial"/>
          <w:sz w:val="24"/>
          <w:szCs w:val="24"/>
        </w:rPr>
      </w:pPr>
      <w:r>
        <w:rPr>
          <w:rFonts w:ascii="Arial" w:hAnsi="Arial" w:cs="Arial"/>
          <w:sz w:val="24"/>
          <w:szCs w:val="24"/>
        </w:rPr>
        <w:t>Permittee</w:t>
      </w:r>
      <w:r w:rsidR="00F727C6" w:rsidRPr="00F727C6">
        <w:rPr>
          <w:rFonts w:ascii="Arial" w:hAnsi="Arial" w:cs="Arial"/>
          <w:sz w:val="24"/>
          <w:szCs w:val="24"/>
        </w:rPr>
        <w:t xml:space="preserve"> hereby agrees to waive rights of subrogation which any insurer of </w:t>
      </w:r>
      <w:r>
        <w:rPr>
          <w:rFonts w:ascii="Arial" w:hAnsi="Arial" w:cs="Arial"/>
          <w:sz w:val="24"/>
          <w:szCs w:val="24"/>
        </w:rPr>
        <w:t>Permittee</w:t>
      </w:r>
      <w:r w:rsidR="00F727C6" w:rsidRPr="00F727C6">
        <w:rPr>
          <w:rFonts w:ascii="Arial" w:hAnsi="Arial" w:cs="Arial"/>
          <w:sz w:val="24"/>
          <w:szCs w:val="24"/>
        </w:rPr>
        <w:t xml:space="preserve"> may acquire from </w:t>
      </w:r>
      <w:r>
        <w:rPr>
          <w:rFonts w:ascii="Arial" w:hAnsi="Arial" w:cs="Arial"/>
          <w:sz w:val="24"/>
          <w:szCs w:val="24"/>
        </w:rPr>
        <w:t>Permittee</w:t>
      </w:r>
      <w:r w:rsidR="00F727C6" w:rsidRPr="00F727C6">
        <w:rPr>
          <w:rFonts w:ascii="Arial" w:hAnsi="Arial" w:cs="Arial"/>
          <w:sz w:val="24"/>
          <w:szCs w:val="24"/>
        </w:rPr>
        <w:t xml:space="preserve"> by virtue of the payment of any loss. </w:t>
      </w:r>
      <w:r>
        <w:rPr>
          <w:rFonts w:ascii="Arial" w:hAnsi="Arial" w:cs="Arial"/>
          <w:sz w:val="24"/>
          <w:szCs w:val="24"/>
        </w:rPr>
        <w:t>Permittee</w:t>
      </w:r>
      <w:r w:rsidR="00F727C6" w:rsidRPr="00F727C6">
        <w:rPr>
          <w:rFonts w:ascii="Arial" w:hAnsi="Arial" w:cs="Arial"/>
          <w:sz w:val="24"/>
          <w:szCs w:val="24"/>
        </w:rPr>
        <w:t xml:space="preserve"> agrees to obtain any endorsement that may be necessary to affect this waiver of subrogation.  </w:t>
      </w:r>
      <w:r>
        <w:rPr>
          <w:rFonts w:ascii="Arial" w:hAnsi="Arial" w:cs="Arial"/>
          <w:sz w:val="24"/>
          <w:szCs w:val="24"/>
        </w:rPr>
        <w:t>Permittee</w:t>
      </w:r>
      <w:r w:rsidR="00F727C6" w:rsidRPr="00F727C6">
        <w:rPr>
          <w:rFonts w:ascii="Arial" w:hAnsi="Arial" w:cs="Arial"/>
          <w:sz w:val="24"/>
          <w:szCs w:val="24"/>
        </w:rPr>
        <w:t xml:space="preserve"> agrees to obtain any endorsement that may be necessary to affect this waiver of subrogation, but this provision applies regardless of whether or not the </w:t>
      </w:r>
      <w:r w:rsidR="002E55A2">
        <w:rPr>
          <w:rFonts w:ascii="Arial" w:hAnsi="Arial" w:cs="Arial"/>
          <w:sz w:val="24"/>
          <w:szCs w:val="24"/>
        </w:rPr>
        <w:t>Ci</w:t>
      </w:r>
      <w:r w:rsidR="00F727C6" w:rsidRPr="00F727C6">
        <w:rPr>
          <w:rFonts w:ascii="Arial" w:hAnsi="Arial" w:cs="Arial"/>
          <w:sz w:val="24"/>
          <w:szCs w:val="24"/>
        </w:rPr>
        <w:t xml:space="preserve">ty has received a waiver of subrogation endorsement from the </w:t>
      </w:r>
      <w:r w:rsidR="00F727C6" w:rsidRPr="002125C6">
        <w:rPr>
          <w:rFonts w:ascii="Arial" w:hAnsi="Arial" w:cs="Arial"/>
          <w:sz w:val="24"/>
          <w:szCs w:val="24"/>
        </w:rPr>
        <w:t>insurer.</w:t>
      </w:r>
      <w:r w:rsidR="002125C6" w:rsidRPr="002125C6">
        <w:rPr>
          <w:rFonts w:ascii="Arial" w:hAnsi="Arial" w:cs="Arial"/>
          <w:sz w:val="24"/>
          <w:szCs w:val="24"/>
        </w:rPr>
        <w:t xml:space="preserve">  </w:t>
      </w:r>
    </w:p>
    <w:p w:rsidR="002125C6" w:rsidRDefault="002125C6" w:rsidP="00F727C6">
      <w:pPr>
        <w:pStyle w:val="ListParagraph"/>
        <w:ind w:left="360"/>
        <w:rPr>
          <w:rFonts w:ascii="Arial" w:hAnsi="Arial" w:cs="Arial"/>
          <w:sz w:val="24"/>
          <w:szCs w:val="24"/>
        </w:rPr>
      </w:pPr>
    </w:p>
    <w:p w:rsidR="00F727C6" w:rsidRPr="002125C6" w:rsidRDefault="002125C6" w:rsidP="00F727C6">
      <w:pPr>
        <w:pStyle w:val="ListParagraph"/>
        <w:ind w:left="360"/>
        <w:rPr>
          <w:rFonts w:ascii="Arial" w:hAnsi="Arial" w:cs="Arial"/>
          <w:sz w:val="24"/>
          <w:szCs w:val="24"/>
        </w:rPr>
      </w:pPr>
      <w:r w:rsidRPr="002125C6">
        <w:rPr>
          <w:rFonts w:ascii="Arial" w:hAnsi="Arial" w:cs="Arial"/>
          <w:sz w:val="24"/>
          <w:szCs w:val="24"/>
        </w:rPr>
        <w:t xml:space="preserve">The Workers’ Compensation policy shall be endorsed with a waiver of subrogation in favor of the </w:t>
      </w:r>
      <w:r>
        <w:rPr>
          <w:rFonts w:ascii="Arial" w:hAnsi="Arial" w:cs="Arial"/>
          <w:sz w:val="24"/>
          <w:szCs w:val="24"/>
        </w:rPr>
        <w:t>Ci</w:t>
      </w:r>
      <w:r w:rsidRPr="002125C6">
        <w:rPr>
          <w:rFonts w:ascii="Arial" w:hAnsi="Arial" w:cs="Arial"/>
          <w:sz w:val="24"/>
          <w:szCs w:val="24"/>
        </w:rPr>
        <w:t xml:space="preserve">ty for all work performed by the </w:t>
      </w:r>
      <w:r w:rsidR="002E2080">
        <w:rPr>
          <w:rFonts w:ascii="Arial" w:hAnsi="Arial" w:cs="Arial"/>
          <w:sz w:val="24"/>
          <w:szCs w:val="24"/>
        </w:rPr>
        <w:t>Permittee</w:t>
      </w:r>
      <w:r w:rsidRPr="002125C6">
        <w:rPr>
          <w:rFonts w:ascii="Arial" w:hAnsi="Arial" w:cs="Arial"/>
          <w:sz w:val="24"/>
          <w:szCs w:val="24"/>
        </w:rPr>
        <w:t>, its employees, agents and subcontractors.</w:t>
      </w:r>
    </w:p>
    <w:p w:rsidR="00F727C6" w:rsidRPr="00AD4FBC" w:rsidRDefault="00F727C6" w:rsidP="00F727C6">
      <w:pPr>
        <w:rPr>
          <w:rFonts w:ascii="Arial" w:hAnsi="Arial" w:cs="Arial"/>
          <w:sz w:val="24"/>
          <w:szCs w:val="24"/>
        </w:rPr>
      </w:pPr>
    </w:p>
    <w:p w:rsidR="000D0B87" w:rsidRPr="00DF5C35" w:rsidRDefault="000D0B87" w:rsidP="000D0B87">
      <w:pPr>
        <w:spacing w:after="120"/>
        <w:rPr>
          <w:rFonts w:ascii="Arial" w:hAnsi="Arial" w:cs="Arial"/>
          <w:b/>
          <w:iCs/>
          <w:caps/>
          <w:sz w:val="24"/>
          <w:szCs w:val="24"/>
        </w:rPr>
      </w:pPr>
      <w:r w:rsidRPr="00DF5C35">
        <w:rPr>
          <w:rFonts w:ascii="Arial" w:hAnsi="Arial" w:cs="Arial"/>
          <w:b/>
          <w:iCs/>
          <w:caps/>
          <w:sz w:val="24"/>
          <w:szCs w:val="24"/>
        </w:rPr>
        <w:t>Acceptability of Insurers</w:t>
      </w:r>
    </w:p>
    <w:p w:rsidR="000D0B87" w:rsidRDefault="000D0B87" w:rsidP="000D0B87">
      <w:pPr>
        <w:rPr>
          <w:rFonts w:ascii="Arial" w:hAnsi="Arial" w:cs="Arial"/>
          <w:sz w:val="24"/>
          <w:szCs w:val="24"/>
        </w:rPr>
      </w:pPr>
      <w:r w:rsidRPr="00AD4FBC">
        <w:rPr>
          <w:rFonts w:ascii="Arial" w:hAnsi="Arial" w:cs="Arial"/>
          <w:sz w:val="24"/>
          <w:szCs w:val="24"/>
        </w:rPr>
        <w:t>All insurance coverage shall be placed with insurers that have a</w:t>
      </w:r>
      <w:r>
        <w:rPr>
          <w:rFonts w:ascii="Arial" w:hAnsi="Arial" w:cs="Arial"/>
          <w:sz w:val="24"/>
          <w:szCs w:val="24"/>
        </w:rPr>
        <w:t xml:space="preserve"> current rating from AM</w:t>
      </w:r>
      <w:r w:rsidRPr="00AD4FBC">
        <w:rPr>
          <w:rFonts w:ascii="Arial" w:hAnsi="Arial" w:cs="Arial"/>
          <w:sz w:val="24"/>
          <w:szCs w:val="24"/>
        </w:rPr>
        <w:t xml:space="preserve"> Best </w:t>
      </w:r>
      <w:r>
        <w:rPr>
          <w:rFonts w:ascii="Arial" w:hAnsi="Arial" w:cs="Arial"/>
          <w:sz w:val="24"/>
          <w:szCs w:val="24"/>
        </w:rPr>
        <w:t xml:space="preserve">of </w:t>
      </w:r>
      <w:r w:rsidRPr="00AD4FBC">
        <w:rPr>
          <w:rFonts w:ascii="Arial" w:hAnsi="Arial" w:cs="Arial"/>
          <w:sz w:val="24"/>
          <w:szCs w:val="24"/>
        </w:rPr>
        <w:t xml:space="preserve">no less than </w:t>
      </w:r>
      <w:r>
        <w:rPr>
          <w:rFonts w:ascii="Arial" w:hAnsi="Arial" w:cs="Arial"/>
          <w:sz w:val="24"/>
          <w:szCs w:val="24"/>
        </w:rPr>
        <w:t>A</w:t>
      </w:r>
      <w:r w:rsidRPr="00AD4FBC">
        <w:rPr>
          <w:rFonts w:ascii="Arial" w:hAnsi="Arial" w:cs="Arial"/>
          <w:sz w:val="24"/>
          <w:szCs w:val="24"/>
        </w:rPr>
        <w:t xml:space="preserve">: </w:t>
      </w:r>
      <w:r>
        <w:rPr>
          <w:rFonts w:ascii="Arial" w:hAnsi="Arial" w:cs="Arial"/>
          <w:sz w:val="24"/>
          <w:szCs w:val="24"/>
        </w:rPr>
        <w:t>V</w:t>
      </w:r>
      <w:r w:rsidRPr="00AD4FBC">
        <w:rPr>
          <w:rFonts w:ascii="Arial" w:hAnsi="Arial" w:cs="Arial"/>
          <w:sz w:val="24"/>
          <w:szCs w:val="24"/>
        </w:rPr>
        <w:t>II; and are admitted insurance companies in the State of California.</w:t>
      </w:r>
      <w:r>
        <w:rPr>
          <w:rFonts w:ascii="Arial" w:hAnsi="Arial" w:cs="Arial"/>
          <w:sz w:val="24"/>
          <w:szCs w:val="24"/>
        </w:rPr>
        <w:t xml:space="preserve"> </w:t>
      </w:r>
      <w:r w:rsidRPr="00AD4FBC">
        <w:rPr>
          <w:rFonts w:ascii="Arial" w:hAnsi="Arial" w:cs="Arial"/>
          <w:sz w:val="24"/>
          <w:szCs w:val="24"/>
        </w:rPr>
        <w:t xml:space="preserve"> All other insurers requ</w:t>
      </w:r>
      <w:r>
        <w:rPr>
          <w:rFonts w:ascii="Arial" w:hAnsi="Arial" w:cs="Arial"/>
          <w:sz w:val="24"/>
          <w:szCs w:val="24"/>
        </w:rPr>
        <w:t>ire prior approval of the City.</w:t>
      </w:r>
    </w:p>
    <w:p w:rsidR="000D0B87" w:rsidRPr="00AD4FBC" w:rsidRDefault="000D0B87" w:rsidP="000D0B87">
      <w:pPr>
        <w:rPr>
          <w:rFonts w:ascii="Arial" w:hAnsi="Arial" w:cs="Arial"/>
          <w:sz w:val="24"/>
          <w:szCs w:val="24"/>
        </w:rPr>
      </w:pPr>
    </w:p>
    <w:p w:rsidR="00634F70" w:rsidRDefault="00634F70">
      <w:pPr>
        <w:rPr>
          <w:rFonts w:ascii="Arial" w:hAnsi="Arial" w:cs="Arial"/>
          <w:b/>
          <w:iCs/>
          <w:caps/>
          <w:sz w:val="24"/>
          <w:szCs w:val="24"/>
        </w:rPr>
      </w:pPr>
      <w:r>
        <w:rPr>
          <w:rFonts w:ascii="Arial" w:hAnsi="Arial" w:cs="Arial"/>
          <w:b/>
          <w:iCs/>
          <w:caps/>
          <w:sz w:val="24"/>
          <w:szCs w:val="24"/>
        </w:rPr>
        <w:br w:type="page"/>
      </w:r>
    </w:p>
    <w:p w:rsidR="000D0B87" w:rsidRPr="00DF5C35" w:rsidRDefault="000D0B87" w:rsidP="000D0B87">
      <w:pPr>
        <w:spacing w:after="120"/>
        <w:rPr>
          <w:rFonts w:ascii="Arial" w:hAnsi="Arial" w:cs="Arial"/>
          <w:b/>
          <w:iCs/>
          <w:caps/>
          <w:sz w:val="24"/>
          <w:szCs w:val="24"/>
        </w:rPr>
      </w:pPr>
      <w:r w:rsidRPr="00DF5C35">
        <w:rPr>
          <w:rFonts w:ascii="Arial" w:hAnsi="Arial" w:cs="Arial"/>
          <w:b/>
          <w:iCs/>
          <w:caps/>
          <w:sz w:val="24"/>
          <w:szCs w:val="24"/>
        </w:rPr>
        <w:lastRenderedPageBreak/>
        <w:t>Coverage Limits Specifications</w:t>
      </w:r>
    </w:p>
    <w:p w:rsidR="00AD4FBC" w:rsidRPr="00AD4FBC" w:rsidRDefault="00AD4FBC" w:rsidP="00AD4FBC">
      <w:pPr>
        <w:rPr>
          <w:rFonts w:ascii="Arial" w:hAnsi="Arial" w:cs="Arial"/>
          <w:sz w:val="24"/>
          <w:szCs w:val="24"/>
        </w:rPr>
      </w:pPr>
      <w:r w:rsidRPr="00AD4FBC">
        <w:rPr>
          <w:rFonts w:ascii="Arial" w:hAnsi="Arial" w:cs="Arial"/>
          <w:sz w:val="24"/>
          <w:szCs w:val="24"/>
        </w:rPr>
        <w:t xml:space="preserve">Approval of the insurance by City or acceptance of the certificate of insurance by City shall not relieve or decrease the extent to which the </w:t>
      </w:r>
      <w:r w:rsidR="002E2080">
        <w:rPr>
          <w:rFonts w:ascii="Arial" w:hAnsi="Arial" w:cs="Arial"/>
          <w:sz w:val="24"/>
          <w:szCs w:val="24"/>
        </w:rPr>
        <w:t>Permittee</w:t>
      </w:r>
      <w:r w:rsidRPr="00AD4FBC">
        <w:rPr>
          <w:rFonts w:ascii="Arial" w:hAnsi="Arial" w:cs="Arial"/>
          <w:sz w:val="24"/>
          <w:szCs w:val="24"/>
        </w:rPr>
        <w:t xml:space="preserve"> may be held responsible for payment of damages resulting from </w:t>
      </w:r>
      <w:r w:rsidR="002E2080">
        <w:rPr>
          <w:rFonts w:ascii="Arial" w:hAnsi="Arial" w:cs="Arial"/>
          <w:sz w:val="24"/>
          <w:szCs w:val="24"/>
        </w:rPr>
        <w:t>Permittee</w:t>
      </w:r>
      <w:r w:rsidRPr="00AD4FBC">
        <w:rPr>
          <w:rFonts w:ascii="Arial" w:hAnsi="Arial" w:cs="Arial"/>
          <w:sz w:val="24"/>
          <w:szCs w:val="24"/>
        </w:rPr>
        <w:t>'s services or operation pursuant to this Agreement, nor shall it be deemed a waiver of City's rights to insurance coverage hereunder.</w:t>
      </w:r>
    </w:p>
    <w:p w:rsidR="00AD4FBC" w:rsidRPr="00CC5278" w:rsidRDefault="00AD4FBC" w:rsidP="00CC5278">
      <w:pPr>
        <w:rPr>
          <w:rFonts w:ascii="Arial" w:hAnsi="Arial" w:cs="Arial"/>
          <w:sz w:val="24"/>
          <w:szCs w:val="24"/>
        </w:rPr>
      </w:pPr>
    </w:p>
    <w:p w:rsidR="00827909" w:rsidRPr="00AD4FBC" w:rsidRDefault="00827909" w:rsidP="00827909">
      <w:pPr>
        <w:rPr>
          <w:rFonts w:ascii="Arial" w:hAnsi="Arial" w:cs="Arial"/>
          <w:sz w:val="24"/>
          <w:szCs w:val="24"/>
        </w:rPr>
      </w:pPr>
      <w:r w:rsidRPr="00AD4FBC">
        <w:rPr>
          <w:rFonts w:ascii="Arial" w:hAnsi="Arial" w:cs="Arial"/>
          <w:sz w:val="24"/>
          <w:szCs w:val="24"/>
        </w:rPr>
        <w:t xml:space="preserve">If, for any reason, </w:t>
      </w:r>
      <w:r w:rsidR="002E2080">
        <w:rPr>
          <w:rFonts w:ascii="Arial" w:hAnsi="Arial" w:cs="Arial"/>
          <w:sz w:val="24"/>
          <w:szCs w:val="24"/>
        </w:rPr>
        <w:t>Permittee</w:t>
      </w:r>
      <w:r w:rsidRPr="00AD4FBC">
        <w:rPr>
          <w:rFonts w:ascii="Arial" w:hAnsi="Arial" w:cs="Arial"/>
          <w:sz w:val="24"/>
          <w:szCs w:val="24"/>
        </w:rPr>
        <w:t xml:space="preserve"> fails to maintain insurance coverage which is required pursuant to this Agreement, the same shall be deemed</w:t>
      </w:r>
      <w:r>
        <w:rPr>
          <w:rFonts w:ascii="Arial" w:hAnsi="Arial" w:cs="Arial"/>
          <w:sz w:val="24"/>
          <w:szCs w:val="24"/>
        </w:rPr>
        <w:t xml:space="preserve"> a material breach of contract. </w:t>
      </w:r>
      <w:r w:rsidRPr="00AD4FBC">
        <w:rPr>
          <w:rFonts w:ascii="Arial" w:hAnsi="Arial" w:cs="Arial"/>
          <w:sz w:val="24"/>
          <w:szCs w:val="24"/>
        </w:rPr>
        <w:t xml:space="preserve"> City, at its sole option, may terminate this Agreement and obtain damages from the </w:t>
      </w:r>
      <w:r w:rsidR="002E2080">
        <w:rPr>
          <w:rFonts w:ascii="Arial" w:hAnsi="Arial" w:cs="Arial"/>
          <w:sz w:val="24"/>
          <w:szCs w:val="24"/>
        </w:rPr>
        <w:t>Permittee</w:t>
      </w:r>
      <w:r>
        <w:rPr>
          <w:rFonts w:ascii="Arial" w:hAnsi="Arial" w:cs="Arial"/>
          <w:sz w:val="24"/>
          <w:szCs w:val="24"/>
        </w:rPr>
        <w:t xml:space="preserve"> resulting from said breach. </w:t>
      </w:r>
      <w:r w:rsidRPr="00AD4FBC">
        <w:rPr>
          <w:rFonts w:ascii="Arial" w:hAnsi="Arial" w:cs="Arial"/>
          <w:sz w:val="24"/>
          <w:szCs w:val="24"/>
        </w:rPr>
        <w:t xml:space="preserve"> Alternately, City may purchase such required insurance coverage, and without further notice to </w:t>
      </w:r>
      <w:r w:rsidR="002E2080">
        <w:rPr>
          <w:rFonts w:ascii="Arial" w:hAnsi="Arial" w:cs="Arial"/>
          <w:sz w:val="24"/>
          <w:szCs w:val="24"/>
        </w:rPr>
        <w:t>Permittee</w:t>
      </w:r>
      <w:r w:rsidRPr="00AD4FBC">
        <w:rPr>
          <w:rFonts w:ascii="Arial" w:hAnsi="Arial" w:cs="Arial"/>
          <w:sz w:val="24"/>
          <w:szCs w:val="24"/>
        </w:rPr>
        <w:t xml:space="preserve">, City may deduct from sums due to </w:t>
      </w:r>
      <w:r w:rsidR="002E2080">
        <w:rPr>
          <w:rFonts w:ascii="Arial" w:hAnsi="Arial" w:cs="Arial"/>
          <w:sz w:val="24"/>
          <w:szCs w:val="24"/>
        </w:rPr>
        <w:t>Permittee</w:t>
      </w:r>
      <w:r w:rsidRPr="00AD4FBC">
        <w:rPr>
          <w:rFonts w:ascii="Arial" w:hAnsi="Arial" w:cs="Arial"/>
          <w:sz w:val="24"/>
          <w:szCs w:val="24"/>
        </w:rPr>
        <w:t xml:space="preserve"> any premium costs advanced by City for such insurance.</w:t>
      </w:r>
    </w:p>
    <w:p w:rsidR="00827909" w:rsidRPr="00AD4FBC" w:rsidRDefault="00827909" w:rsidP="00827909">
      <w:pPr>
        <w:rPr>
          <w:rFonts w:ascii="Arial" w:hAnsi="Arial" w:cs="Arial"/>
          <w:sz w:val="24"/>
          <w:szCs w:val="24"/>
        </w:rPr>
      </w:pPr>
    </w:p>
    <w:p w:rsidR="00F876D3" w:rsidRPr="00DF5C35" w:rsidRDefault="00F876D3" w:rsidP="00F876D3">
      <w:pPr>
        <w:spacing w:after="120"/>
        <w:rPr>
          <w:rFonts w:ascii="Arial" w:hAnsi="Arial" w:cs="Arial"/>
          <w:b/>
          <w:iCs/>
          <w:caps/>
          <w:sz w:val="24"/>
          <w:szCs w:val="24"/>
        </w:rPr>
      </w:pPr>
      <w:r w:rsidRPr="00DF5C35">
        <w:rPr>
          <w:rFonts w:ascii="Arial" w:hAnsi="Arial" w:cs="Arial"/>
          <w:b/>
          <w:iCs/>
          <w:caps/>
          <w:sz w:val="24"/>
          <w:szCs w:val="24"/>
        </w:rPr>
        <w:t xml:space="preserve">Self-Insured Retentions </w:t>
      </w:r>
    </w:p>
    <w:p w:rsidR="00F876D3" w:rsidRDefault="00F876D3" w:rsidP="00F876D3">
      <w:pPr>
        <w:rPr>
          <w:rFonts w:ascii="Arial" w:hAnsi="Arial" w:cs="Arial"/>
          <w:sz w:val="24"/>
          <w:szCs w:val="24"/>
        </w:rPr>
      </w:pPr>
      <w:r w:rsidRPr="00CC5278">
        <w:rPr>
          <w:rFonts w:ascii="Arial" w:hAnsi="Arial" w:cs="Arial"/>
          <w:sz w:val="24"/>
          <w:szCs w:val="24"/>
        </w:rPr>
        <w:t xml:space="preserve">Any self-insured retentions must be declared to and approved by the </w:t>
      </w:r>
      <w:r>
        <w:rPr>
          <w:rFonts w:ascii="Arial" w:hAnsi="Arial" w:cs="Arial"/>
          <w:sz w:val="24"/>
          <w:szCs w:val="24"/>
        </w:rPr>
        <w:t>City</w:t>
      </w:r>
      <w:r w:rsidRPr="00CC5278">
        <w:rPr>
          <w:rFonts w:ascii="Arial" w:hAnsi="Arial" w:cs="Arial"/>
          <w:sz w:val="24"/>
          <w:szCs w:val="24"/>
        </w:rPr>
        <w:t xml:space="preserve">. At the option of the </w:t>
      </w:r>
      <w:r>
        <w:rPr>
          <w:rFonts w:ascii="Arial" w:hAnsi="Arial" w:cs="Arial"/>
          <w:sz w:val="24"/>
          <w:szCs w:val="24"/>
        </w:rPr>
        <w:t>City</w:t>
      </w:r>
      <w:r w:rsidRPr="00CC5278">
        <w:rPr>
          <w:rFonts w:ascii="Arial" w:hAnsi="Arial" w:cs="Arial"/>
          <w:sz w:val="24"/>
          <w:szCs w:val="24"/>
        </w:rPr>
        <w:t xml:space="preserve">, either: the </w:t>
      </w:r>
      <w:r>
        <w:rPr>
          <w:rFonts w:ascii="Arial" w:hAnsi="Arial" w:cs="Arial"/>
          <w:sz w:val="24"/>
          <w:szCs w:val="24"/>
        </w:rPr>
        <w:t>Consultant</w:t>
      </w:r>
      <w:r w:rsidRPr="00CC5278">
        <w:rPr>
          <w:rFonts w:ascii="Arial" w:hAnsi="Arial" w:cs="Arial"/>
          <w:sz w:val="24"/>
          <w:szCs w:val="24"/>
        </w:rPr>
        <w:t xml:space="preserve"> shall cause the insurer </w:t>
      </w:r>
      <w:r>
        <w:rPr>
          <w:rFonts w:ascii="Arial" w:hAnsi="Arial" w:cs="Arial"/>
          <w:sz w:val="24"/>
          <w:szCs w:val="24"/>
        </w:rPr>
        <w:t xml:space="preserve">to </w:t>
      </w:r>
      <w:r w:rsidRPr="00CC5278">
        <w:rPr>
          <w:rFonts w:ascii="Arial" w:hAnsi="Arial" w:cs="Arial"/>
          <w:sz w:val="24"/>
          <w:szCs w:val="24"/>
        </w:rPr>
        <w:t>reduce o</w:t>
      </w:r>
      <w:r>
        <w:rPr>
          <w:rFonts w:ascii="Arial" w:hAnsi="Arial" w:cs="Arial"/>
          <w:sz w:val="24"/>
          <w:szCs w:val="24"/>
        </w:rPr>
        <w:t xml:space="preserve">r eliminate such </w:t>
      </w:r>
      <w:r w:rsidRPr="00CC5278">
        <w:rPr>
          <w:rFonts w:ascii="Arial" w:hAnsi="Arial" w:cs="Arial"/>
          <w:sz w:val="24"/>
          <w:szCs w:val="24"/>
        </w:rPr>
        <w:t xml:space="preserve">self-insured retentions as respects the </w:t>
      </w:r>
      <w:r>
        <w:rPr>
          <w:rFonts w:ascii="Arial" w:hAnsi="Arial" w:cs="Arial"/>
          <w:sz w:val="24"/>
          <w:szCs w:val="24"/>
        </w:rPr>
        <w:t>City</w:t>
      </w:r>
      <w:r w:rsidRPr="00CC5278">
        <w:rPr>
          <w:rFonts w:ascii="Arial" w:hAnsi="Arial" w:cs="Arial"/>
          <w:sz w:val="24"/>
          <w:szCs w:val="24"/>
        </w:rPr>
        <w:t xml:space="preserve">, its officers, officials, employees, and volunteers; or the </w:t>
      </w:r>
      <w:r>
        <w:rPr>
          <w:rFonts w:ascii="Arial" w:hAnsi="Arial" w:cs="Arial"/>
          <w:sz w:val="24"/>
          <w:szCs w:val="24"/>
        </w:rPr>
        <w:t>Consultant</w:t>
      </w:r>
      <w:r w:rsidRPr="00CC5278">
        <w:rPr>
          <w:rFonts w:ascii="Arial" w:hAnsi="Arial" w:cs="Arial"/>
          <w:sz w:val="24"/>
          <w:szCs w:val="24"/>
        </w:rPr>
        <w:t xml:space="preserve"> shall provide a financial guarantee satisfactory to the </w:t>
      </w:r>
      <w:r>
        <w:rPr>
          <w:rFonts w:ascii="Arial" w:hAnsi="Arial" w:cs="Arial"/>
          <w:sz w:val="24"/>
          <w:szCs w:val="24"/>
        </w:rPr>
        <w:t xml:space="preserve">City </w:t>
      </w:r>
      <w:r w:rsidRPr="00CC5278">
        <w:rPr>
          <w:rFonts w:ascii="Arial" w:hAnsi="Arial" w:cs="Arial"/>
          <w:sz w:val="24"/>
          <w:szCs w:val="24"/>
        </w:rPr>
        <w:t xml:space="preserve">guaranteeing payment of losses and related investigations, claim administration, and defense expenses. </w:t>
      </w:r>
    </w:p>
    <w:p w:rsidR="00F876D3" w:rsidRPr="00CC5278" w:rsidRDefault="00F876D3" w:rsidP="00F876D3">
      <w:pPr>
        <w:rPr>
          <w:rFonts w:ascii="Arial" w:hAnsi="Arial" w:cs="Arial"/>
          <w:iCs/>
          <w:sz w:val="24"/>
          <w:szCs w:val="24"/>
        </w:rPr>
      </w:pPr>
    </w:p>
    <w:p w:rsidR="000D0B87" w:rsidRPr="00DF5C35" w:rsidRDefault="000D0B87" w:rsidP="000D0B87">
      <w:pPr>
        <w:spacing w:after="120"/>
        <w:rPr>
          <w:rFonts w:ascii="Arial" w:hAnsi="Arial" w:cs="Arial"/>
          <w:b/>
          <w:iCs/>
          <w:caps/>
          <w:sz w:val="24"/>
          <w:szCs w:val="24"/>
        </w:rPr>
      </w:pPr>
      <w:r w:rsidRPr="00DF5C35">
        <w:rPr>
          <w:rFonts w:ascii="Arial" w:hAnsi="Arial" w:cs="Arial"/>
          <w:b/>
          <w:iCs/>
          <w:caps/>
          <w:sz w:val="24"/>
          <w:szCs w:val="24"/>
        </w:rPr>
        <w:t>Evidence of Coverage</w:t>
      </w:r>
    </w:p>
    <w:p w:rsidR="000D0B87" w:rsidRPr="00AD4FBC" w:rsidRDefault="002E2080" w:rsidP="000D0B87">
      <w:pPr>
        <w:rPr>
          <w:rFonts w:ascii="Arial" w:hAnsi="Arial" w:cs="Arial"/>
          <w:sz w:val="24"/>
          <w:szCs w:val="24"/>
        </w:rPr>
      </w:pPr>
      <w:r>
        <w:rPr>
          <w:rFonts w:ascii="Arial" w:hAnsi="Arial" w:cs="Arial"/>
          <w:sz w:val="24"/>
          <w:szCs w:val="24"/>
        </w:rPr>
        <w:t>Permittee</w:t>
      </w:r>
      <w:r w:rsidR="000D0B87" w:rsidRPr="00AD4FBC">
        <w:rPr>
          <w:rFonts w:ascii="Arial" w:hAnsi="Arial" w:cs="Arial"/>
          <w:sz w:val="24"/>
          <w:szCs w:val="24"/>
        </w:rPr>
        <w:t xml:space="preserve"> must provide evidence that it has secured the required insurance coverage befo</w:t>
      </w:r>
      <w:r w:rsidR="000D0B87">
        <w:rPr>
          <w:rFonts w:ascii="Arial" w:hAnsi="Arial" w:cs="Arial"/>
          <w:sz w:val="24"/>
          <w:szCs w:val="24"/>
        </w:rPr>
        <w:t xml:space="preserve">re execution of this agreement. </w:t>
      </w:r>
      <w:r w:rsidR="000D0B87" w:rsidRPr="00AD4FBC">
        <w:rPr>
          <w:rFonts w:ascii="Arial" w:hAnsi="Arial" w:cs="Arial"/>
          <w:sz w:val="24"/>
          <w:szCs w:val="24"/>
        </w:rPr>
        <w:t xml:space="preserve"> A Certificate of Insurance supplied by the City </w:t>
      </w:r>
      <w:r w:rsidR="000D0B87">
        <w:rPr>
          <w:rFonts w:ascii="Arial" w:hAnsi="Arial" w:cs="Arial"/>
          <w:sz w:val="24"/>
          <w:szCs w:val="24"/>
        </w:rPr>
        <w:t xml:space="preserve">or the appropriate ACORD and Insurance Services Office forms </w:t>
      </w:r>
      <w:r w:rsidR="000D0B87" w:rsidRPr="00AD4FBC">
        <w:rPr>
          <w:rFonts w:ascii="Arial" w:hAnsi="Arial" w:cs="Arial"/>
          <w:sz w:val="24"/>
          <w:szCs w:val="24"/>
        </w:rPr>
        <w:t xml:space="preserve">evidencing the above shall be completed by </w:t>
      </w:r>
      <w:r>
        <w:rPr>
          <w:rFonts w:ascii="Arial" w:hAnsi="Arial" w:cs="Arial"/>
          <w:sz w:val="24"/>
          <w:szCs w:val="24"/>
        </w:rPr>
        <w:t>Permittee</w:t>
      </w:r>
      <w:r w:rsidR="000D0B87" w:rsidRPr="00AD4FBC">
        <w:rPr>
          <w:rFonts w:ascii="Arial" w:hAnsi="Arial" w:cs="Arial"/>
          <w:sz w:val="24"/>
          <w:szCs w:val="24"/>
        </w:rPr>
        <w:t>'s insurer or its agent and submitted to the City prior to execution of this Agreement by th</w:t>
      </w:r>
      <w:r w:rsidR="000D0B87">
        <w:rPr>
          <w:rFonts w:ascii="Arial" w:hAnsi="Arial" w:cs="Arial"/>
          <w:sz w:val="24"/>
          <w:szCs w:val="24"/>
        </w:rPr>
        <w:t xml:space="preserve">e City. </w:t>
      </w:r>
      <w:r w:rsidR="000D0B87" w:rsidRPr="00AD4FBC">
        <w:rPr>
          <w:rFonts w:ascii="Arial" w:hAnsi="Arial" w:cs="Arial"/>
          <w:sz w:val="24"/>
          <w:szCs w:val="24"/>
        </w:rPr>
        <w:t xml:space="preserve"> </w:t>
      </w:r>
    </w:p>
    <w:p w:rsidR="000D0B87" w:rsidRPr="00AD4FBC" w:rsidRDefault="000D0B87" w:rsidP="000D0B87">
      <w:pPr>
        <w:rPr>
          <w:rFonts w:ascii="Arial" w:hAnsi="Arial" w:cs="Arial"/>
          <w:sz w:val="24"/>
          <w:szCs w:val="24"/>
        </w:rPr>
      </w:pPr>
    </w:p>
    <w:p w:rsidR="000D0B87" w:rsidRPr="009D5F9A" w:rsidRDefault="002E2080" w:rsidP="009D5F9A">
      <w:pPr>
        <w:autoSpaceDE w:val="0"/>
        <w:autoSpaceDN w:val="0"/>
        <w:adjustRightInd w:val="0"/>
        <w:spacing w:after="120"/>
        <w:rPr>
          <w:rFonts w:ascii="Arial" w:hAnsi="Arial" w:cs="Arial"/>
          <w:sz w:val="24"/>
          <w:szCs w:val="24"/>
        </w:rPr>
      </w:pPr>
      <w:r>
        <w:rPr>
          <w:rFonts w:ascii="Arial" w:hAnsi="Arial" w:cs="Arial"/>
          <w:sz w:val="24"/>
          <w:szCs w:val="24"/>
        </w:rPr>
        <w:t>Permittee</w:t>
      </w:r>
      <w:r w:rsidR="00E41596" w:rsidRPr="00E41596">
        <w:rPr>
          <w:rFonts w:ascii="Arial" w:hAnsi="Arial" w:cs="Arial"/>
          <w:sz w:val="24"/>
          <w:szCs w:val="24"/>
        </w:rPr>
        <w:t xml:space="preserve"> shall furnish the </w:t>
      </w:r>
      <w:r w:rsidR="00E41596">
        <w:rPr>
          <w:rFonts w:ascii="Arial" w:hAnsi="Arial" w:cs="Arial"/>
          <w:sz w:val="24"/>
          <w:szCs w:val="24"/>
        </w:rPr>
        <w:t xml:space="preserve">City </w:t>
      </w:r>
      <w:r w:rsidR="00E41596" w:rsidRPr="00E41596">
        <w:rPr>
          <w:rFonts w:ascii="Arial" w:hAnsi="Arial" w:cs="Arial"/>
          <w:sz w:val="24"/>
          <w:szCs w:val="24"/>
        </w:rPr>
        <w:t xml:space="preserve">with original certificates and amendatory endorsements or copies of the applicable policy language effecting coverage required by this clause.  All certificates and endorsements are to be received and approved by the </w:t>
      </w:r>
      <w:r w:rsidR="00E41596">
        <w:rPr>
          <w:rFonts w:ascii="Arial" w:hAnsi="Arial" w:cs="Arial"/>
          <w:sz w:val="24"/>
          <w:szCs w:val="24"/>
        </w:rPr>
        <w:t xml:space="preserve">City </w:t>
      </w:r>
      <w:r w:rsidR="00E41596" w:rsidRPr="00E41596">
        <w:rPr>
          <w:rFonts w:ascii="Arial" w:hAnsi="Arial" w:cs="Arial"/>
          <w:sz w:val="24"/>
          <w:szCs w:val="24"/>
        </w:rPr>
        <w:t xml:space="preserve">before work commences.  However, failure to obtain the required documents prior to the work beginning shall not waive the </w:t>
      </w:r>
      <w:r>
        <w:rPr>
          <w:rFonts w:ascii="Arial" w:hAnsi="Arial" w:cs="Arial"/>
          <w:sz w:val="24"/>
          <w:szCs w:val="24"/>
        </w:rPr>
        <w:t>Permittee</w:t>
      </w:r>
      <w:r w:rsidR="00E41596" w:rsidRPr="00E41596">
        <w:rPr>
          <w:rFonts w:ascii="Arial" w:hAnsi="Arial" w:cs="Arial"/>
          <w:sz w:val="24"/>
          <w:szCs w:val="24"/>
        </w:rPr>
        <w:t xml:space="preserve">’s obligation to provide them.  The </w:t>
      </w:r>
      <w:r w:rsidR="00E41596">
        <w:rPr>
          <w:rFonts w:ascii="Arial" w:hAnsi="Arial" w:cs="Arial"/>
          <w:sz w:val="24"/>
          <w:szCs w:val="24"/>
        </w:rPr>
        <w:t xml:space="preserve">City </w:t>
      </w:r>
      <w:r w:rsidR="00E41596" w:rsidRPr="00E41596">
        <w:rPr>
          <w:rFonts w:ascii="Arial" w:hAnsi="Arial" w:cs="Arial"/>
          <w:sz w:val="24"/>
          <w:szCs w:val="24"/>
        </w:rPr>
        <w:t xml:space="preserve">reserves the right to require complete, certified copies of all required insurance policies, including endorsements required by these specifications, at any time. </w:t>
      </w:r>
      <w:bookmarkStart w:id="0" w:name="_GoBack"/>
      <w:bookmarkEnd w:id="0"/>
    </w:p>
    <w:sectPr w:rsidR="000D0B87" w:rsidRPr="009D5F9A" w:rsidSect="00AA2E2E">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114" w:rsidRDefault="00514114" w:rsidP="00A127F1">
      <w:r>
        <w:separator/>
      </w:r>
    </w:p>
  </w:endnote>
  <w:endnote w:type="continuationSeparator" w:id="0">
    <w:p w:rsidR="00514114" w:rsidRDefault="00514114" w:rsidP="00A1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KNEFI+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114" w:rsidRPr="00C85901" w:rsidRDefault="00514114">
    <w:pPr>
      <w:pStyle w:val="Footer"/>
      <w:pBdr>
        <w:top w:val="thinThickSmallGap" w:sz="24" w:space="1" w:color="622423" w:themeColor="accent2" w:themeShade="7F"/>
      </w:pBdr>
      <w:rPr>
        <w:rFonts w:ascii="Arial" w:hAnsi="Arial" w:cs="Arial"/>
        <w:sz w:val="20"/>
        <w:szCs w:val="20"/>
      </w:rPr>
    </w:pPr>
    <w:r w:rsidRPr="00C85901">
      <w:rPr>
        <w:rFonts w:ascii="Arial" w:hAnsi="Arial" w:cs="Arial"/>
        <w:sz w:val="20"/>
        <w:szCs w:val="20"/>
      </w:rPr>
      <w:t xml:space="preserve">Revised </w:t>
    </w:r>
    <w:r w:rsidR="00F876D3">
      <w:rPr>
        <w:rFonts w:ascii="Arial" w:hAnsi="Arial" w:cs="Arial"/>
        <w:sz w:val="20"/>
        <w:szCs w:val="20"/>
      </w:rPr>
      <w:t xml:space="preserve">August </w:t>
    </w:r>
    <w:r>
      <w:rPr>
        <w:rFonts w:ascii="Arial" w:hAnsi="Arial" w:cs="Arial"/>
        <w:sz w:val="20"/>
        <w:szCs w:val="20"/>
      </w:rPr>
      <w:t>201</w:t>
    </w:r>
    <w:r w:rsidR="00F876D3">
      <w:rPr>
        <w:rFonts w:ascii="Arial" w:hAnsi="Arial" w:cs="Arial"/>
        <w:sz w:val="20"/>
        <w:szCs w:val="20"/>
      </w:rPr>
      <w:t>8</w:t>
    </w:r>
    <w:r w:rsidRPr="00C85901">
      <w:rPr>
        <w:rFonts w:ascii="Arial" w:hAnsi="Arial" w:cs="Arial"/>
        <w:sz w:val="20"/>
        <w:szCs w:val="20"/>
      </w:rPr>
      <w:ptab w:relativeTo="margin" w:alignment="right" w:leader="none"/>
    </w:r>
    <w:r w:rsidRPr="00C85901">
      <w:rPr>
        <w:rFonts w:ascii="Arial" w:hAnsi="Arial" w:cs="Arial"/>
        <w:sz w:val="20"/>
        <w:szCs w:val="20"/>
      </w:rPr>
      <w:t xml:space="preserve">Page </w:t>
    </w:r>
    <w:r w:rsidRPr="00C85901">
      <w:rPr>
        <w:rFonts w:ascii="Arial" w:hAnsi="Arial" w:cs="Arial"/>
        <w:sz w:val="20"/>
        <w:szCs w:val="20"/>
      </w:rPr>
      <w:fldChar w:fldCharType="begin"/>
    </w:r>
    <w:r w:rsidRPr="00C85901">
      <w:rPr>
        <w:rFonts w:ascii="Arial" w:hAnsi="Arial" w:cs="Arial"/>
        <w:sz w:val="20"/>
        <w:szCs w:val="20"/>
      </w:rPr>
      <w:instrText xml:space="preserve"> PAGE   \* MERGEFORMAT </w:instrText>
    </w:r>
    <w:r w:rsidRPr="00C85901">
      <w:rPr>
        <w:rFonts w:ascii="Arial" w:hAnsi="Arial" w:cs="Arial"/>
        <w:sz w:val="20"/>
        <w:szCs w:val="20"/>
      </w:rPr>
      <w:fldChar w:fldCharType="separate"/>
    </w:r>
    <w:r w:rsidR="00F876D3">
      <w:rPr>
        <w:rFonts w:ascii="Arial" w:hAnsi="Arial" w:cs="Arial"/>
        <w:noProof/>
        <w:sz w:val="20"/>
        <w:szCs w:val="20"/>
      </w:rPr>
      <w:t>1</w:t>
    </w:r>
    <w:r w:rsidRPr="00C85901">
      <w:rPr>
        <w:rFonts w:ascii="Arial" w:hAnsi="Arial" w:cs="Arial"/>
        <w:sz w:val="20"/>
        <w:szCs w:val="20"/>
      </w:rPr>
      <w:fldChar w:fldCharType="end"/>
    </w:r>
  </w:p>
  <w:p w:rsidR="00514114" w:rsidRPr="00A127F1" w:rsidRDefault="00514114">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114" w:rsidRDefault="00514114" w:rsidP="00A127F1">
      <w:r>
        <w:separator/>
      </w:r>
    </w:p>
  </w:footnote>
  <w:footnote w:type="continuationSeparator" w:id="0">
    <w:p w:rsidR="00514114" w:rsidRDefault="00514114" w:rsidP="00A12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114" w:rsidRDefault="00514114" w:rsidP="00463881">
    <w:pPr>
      <w:pStyle w:val="Heading6"/>
      <w:jc w:val="center"/>
      <w:rPr>
        <w:rFonts w:eastAsia="Times New Roman"/>
        <w:b/>
        <w:sz w:val="32"/>
        <w:szCs w:val="32"/>
      </w:rPr>
    </w:pPr>
    <w:r w:rsidRPr="00C85901">
      <w:rPr>
        <w:rFonts w:eastAsia="Times New Roman"/>
        <w:b/>
        <w:sz w:val="32"/>
        <w:szCs w:val="32"/>
      </w:rPr>
      <w:t>Insurance Requirements</w:t>
    </w:r>
    <w:r>
      <w:rPr>
        <w:rFonts w:eastAsia="Times New Roman"/>
        <w:b/>
        <w:sz w:val="32"/>
        <w:szCs w:val="32"/>
      </w:rPr>
      <w:t xml:space="preserve"> </w:t>
    </w:r>
  </w:p>
  <w:p w:rsidR="00514114" w:rsidRDefault="00F876D3" w:rsidP="00463881">
    <w:pPr>
      <w:pStyle w:val="Heading6"/>
      <w:jc w:val="center"/>
      <w:rPr>
        <w:rFonts w:eastAsia="Times New Roman"/>
        <w:b/>
        <w:sz w:val="32"/>
        <w:szCs w:val="32"/>
      </w:rPr>
    </w:pPr>
    <w:r>
      <w:rPr>
        <w:rFonts w:eastAsia="Times New Roman"/>
        <w:b/>
        <w:sz w:val="32"/>
        <w:szCs w:val="32"/>
      </w:rPr>
      <w:t xml:space="preserve">Ground Transportation </w:t>
    </w:r>
    <w:r w:rsidR="00514114">
      <w:rPr>
        <w:rFonts w:eastAsia="Times New Roman"/>
        <w:b/>
        <w:sz w:val="32"/>
        <w:szCs w:val="32"/>
      </w:rPr>
      <w:t>Permit</w:t>
    </w:r>
  </w:p>
  <w:p w:rsidR="00514114" w:rsidRPr="00170CD9" w:rsidRDefault="00514114" w:rsidP="00463881">
    <w:pPr>
      <w:pStyle w:val="Heading6"/>
      <w:jc w:val="center"/>
      <w:rPr>
        <w:rFonts w:eastAsia="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21394"/>
    <w:multiLevelType w:val="multilevel"/>
    <w:tmpl w:val="AA561F08"/>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A0D1B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2FB2C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FFE40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BC"/>
    <w:rsid w:val="000120C2"/>
    <w:rsid w:val="00014937"/>
    <w:rsid w:val="00032C1E"/>
    <w:rsid w:val="00033722"/>
    <w:rsid w:val="00040E77"/>
    <w:rsid w:val="00066E02"/>
    <w:rsid w:val="00082FC0"/>
    <w:rsid w:val="000B0453"/>
    <w:rsid w:val="000B4F2E"/>
    <w:rsid w:val="000B7492"/>
    <w:rsid w:val="000D0B87"/>
    <w:rsid w:val="00101628"/>
    <w:rsid w:val="00107D78"/>
    <w:rsid w:val="00117DCB"/>
    <w:rsid w:val="00160EF2"/>
    <w:rsid w:val="00170CD9"/>
    <w:rsid w:val="00195580"/>
    <w:rsid w:val="0019567B"/>
    <w:rsid w:val="001A291B"/>
    <w:rsid w:val="001B45E5"/>
    <w:rsid w:val="00203881"/>
    <w:rsid w:val="002125C6"/>
    <w:rsid w:val="00253A57"/>
    <w:rsid w:val="002729B5"/>
    <w:rsid w:val="0028057E"/>
    <w:rsid w:val="002920E0"/>
    <w:rsid w:val="002C4B8F"/>
    <w:rsid w:val="002D01B1"/>
    <w:rsid w:val="002E2080"/>
    <w:rsid w:val="002E55A2"/>
    <w:rsid w:val="002F0B39"/>
    <w:rsid w:val="002F54D2"/>
    <w:rsid w:val="00303DDE"/>
    <w:rsid w:val="0031462F"/>
    <w:rsid w:val="003279BB"/>
    <w:rsid w:val="00335128"/>
    <w:rsid w:val="003449E4"/>
    <w:rsid w:val="00361FEA"/>
    <w:rsid w:val="00395FEA"/>
    <w:rsid w:val="003C4171"/>
    <w:rsid w:val="003D68B0"/>
    <w:rsid w:val="003E6BAB"/>
    <w:rsid w:val="00416BDF"/>
    <w:rsid w:val="00461D30"/>
    <w:rsid w:val="00463881"/>
    <w:rsid w:val="004822DC"/>
    <w:rsid w:val="004A4DAD"/>
    <w:rsid w:val="004C4302"/>
    <w:rsid w:val="004D54B3"/>
    <w:rsid w:val="00511366"/>
    <w:rsid w:val="00513892"/>
    <w:rsid w:val="00514114"/>
    <w:rsid w:val="0051692F"/>
    <w:rsid w:val="00556D73"/>
    <w:rsid w:val="005D724B"/>
    <w:rsid w:val="005D7898"/>
    <w:rsid w:val="005F753B"/>
    <w:rsid w:val="0061770B"/>
    <w:rsid w:val="006320AA"/>
    <w:rsid w:val="00634F70"/>
    <w:rsid w:val="00683A45"/>
    <w:rsid w:val="006B0C58"/>
    <w:rsid w:val="006B17A2"/>
    <w:rsid w:val="006B7EBC"/>
    <w:rsid w:val="006D1335"/>
    <w:rsid w:val="006D6B43"/>
    <w:rsid w:val="006E0C10"/>
    <w:rsid w:val="00713985"/>
    <w:rsid w:val="0072114A"/>
    <w:rsid w:val="00753B41"/>
    <w:rsid w:val="00772B70"/>
    <w:rsid w:val="00777486"/>
    <w:rsid w:val="007935AE"/>
    <w:rsid w:val="007A5A68"/>
    <w:rsid w:val="007A62E8"/>
    <w:rsid w:val="007D6D39"/>
    <w:rsid w:val="007E2F17"/>
    <w:rsid w:val="007E733B"/>
    <w:rsid w:val="00807A88"/>
    <w:rsid w:val="00814580"/>
    <w:rsid w:val="00815C39"/>
    <w:rsid w:val="00823CEE"/>
    <w:rsid w:val="00825965"/>
    <w:rsid w:val="00827909"/>
    <w:rsid w:val="00840F29"/>
    <w:rsid w:val="00845198"/>
    <w:rsid w:val="008579E9"/>
    <w:rsid w:val="00876B0D"/>
    <w:rsid w:val="008A1520"/>
    <w:rsid w:val="008B1E3D"/>
    <w:rsid w:val="008F27CE"/>
    <w:rsid w:val="00903E7E"/>
    <w:rsid w:val="00905278"/>
    <w:rsid w:val="00910716"/>
    <w:rsid w:val="009279AC"/>
    <w:rsid w:val="0095146A"/>
    <w:rsid w:val="00951C9E"/>
    <w:rsid w:val="00953FBE"/>
    <w:rsid w:val="00982815"/>
    <w:rsid w:val="00984111"/>
    <w:rsid w:val="009A328E"/>
    <w:rsid w:val="009A55D4"/>
    <w:rsid w:val="009A5C8F"/>
    <w:rsid w:val="009A7CFD"/>
    <w:rsid w:val="009D5F9A"/>
    <w:rsid w:val="009E2914"/>
    <w:rsid w:val="009F2254"/>
    <w:rsid w:val="009F3431"/>
    <w:rsid w:val="009F530A"/>
    <w:rsid w:val="00A03B89"/>
    <w:rsid w:val="00A05FB8"/>
    <w:rsid w:val="00A127F1"/>
    <w:rsid w:val="00A272BC"/>
    <w:rsid w:val="00A53ED6"/>
    <w:rsid w:val="00A6319F"/>
    <w:rsid w:val="00A9288F"/>
    <w:rsid w:val="00AA2E2E"/>
    <w:rsid w:val="00AA6A60"/>
    <w:rsid w:val="00AB139A"/>
    <w:rsid w:val="00AC0DB0"/>
    <w:rsid w:val="00AC43D0"/>
    <w:rsid w:val="00AD0D13"/>
    <w:rsid w:val="00AD4FBC"/>
    <w:rsid w:val="00AE50BE"/>
    <w:rsid w:val="00B036FF"/>
    <w:rsid w:val="00B21EBF"/>
    <w:rsid w:val="00B33CF1"/>
    <w:rsid w:val="00B45248"/>
    <w:rsid w:val="00B64A54"/>
    <w:rsid w:val="00B90C80"/>
    <w:rsid w:val="00B93FB2"/>
    <w:rsid w:val="00BB1565"/>
    <w:rsid w:val="00BB2DAC"/>
    <w:rsid w:val="00BE3764"/>
    <w:rsid w:val="00BF4460"/>
    <w:rsid w:val="00C023C1"/>
    <w:rsid w:val="00C14732"/>
    <w:rsid w:val="00C14A9C"/>
    <w:rsid w:val="00C168C8"/>
    <w:rsid w:val="00C427F2"/>
    <w:rsid w:val="00C56612"/>
    <w:rsid w:val="00C61116"/>
    <w:rsid w:val="00C8422D"/>
    <w:rsid w:val="00C85901"/>
    <w:rsid w:val="00C85D4A"/>
    <w:rsid w:val="00CB70F3"/>
    <w:rsid w:val="00CC5278"/>
    <w:rsid w:val="00CF2344"/>
    <w:rsid w:val="00CF29AF"/>
    <w:rsid w:val="00D05329"/>
    <w:rsid w:val="00D061B3"/>
    <w:rsid w:val="00D16C73"/>
    <w:rsid w:val="00D270F0"/>
    <w:rsid w:val="00D364DD"/>
    <w:rsid w:val="00D42F47"/>
    <w:rsid w:val="00D501CF"/>
    <w:rsid w:val="00D67713"/>
    <w:rsid w:val="00DF5C35"/>
    <w:rsid w:val="00DF5CD0"/>
    <w:rsid w:val="00E06090"/>
    <w:rsid w:val="00E40F8D"/>
    <w:rsid w:val="00E41596"/>
    <w:rsid w:val="00E671D5"/>
    <w:rsid w:val="00E70CBB"/>
    <w:rsid w:val="00E76288"/>
    <w:rsid w:val="00E843AF"/>
    <w:rsid w:val="00EB789A"/>
    <w:rsid w:val="00EC6F43"/>
    <w:rsid w:val="00ED3EB5"/>
    <w:rsid w:val="00EE5673"/>
    <w:rsid w:val="00F257BD"/>
    <w:rsid w:val="00F45751"/>
    <w:rsid w:val="00F47E8C"/>
    <w:rsid w:val="00F5499B"/>
    <w:rsid w:val="00F67184"/>
    <w:rsid w:val="00F727C6"/>
    <w:rsid w:val="00F749CD"/>
    <w:rsid w:val="00F84A48"/>
    <w:rsid w:val="00F876D3"/>
    <w:rsid w:val="00FA11AD"/>
    <w:rsid w:val="00FA7F3F"/>
    <w:rsid w:val="00FB1081"/>
    <w:rsid w:val="00FB1D34"/>
    <w:rsid w:val="00FD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F73CBE-7E94-4243-B4AB-CBAA643B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BC"/>
    <w:rPr>
      <w:rFonts w:ascii="Calibri" w:hAnsi="Calibri" w:cs="Times New Roman"/>
      <w:sz w:val="22"/>
    </w:rPr>
  </w:style>
  <w:style w:type="paragraph" w:styleId="Heading6">
    <w:name w:val="heading 6"/>
    <w:basedOn w:val="Normal"/>
    <w:link w:val="Heading6Char"/>
    <w:uiPriority w:val="9"/>
    <w:semiHidden/>
    <w:unhideWhenUsed/>
    <w:qFormat/>
    <w:rsid w:val="00AD4FBC"/>
    <w:pPr>
      <w:keepNext/>
      <w:snapToGrid w:val="0"/>
      <w:spacing w:before="120" w:after="120"/>
      <w:outlineLvl w:val="5"/>
    </w:pPr>
    <w:rPr>
      <w:rFonts w:ascii="Arial" w:hAnsi="Arial" w:cs="Arial"/>
      <w:spacing w:val="-2"/>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AD4FBC"/>
    <w:rPr>
      <w:rFonts w:ascii="Arial" w:hAnsi="Arial" w:cs="Arial"/>
      <w:spacing w:val="-2"/>
      <w:sz w:val="20"/>
      <w:szCs w:val="20"/>
      <w:u w:val="single"/>
    </w:rPr>
  </w:style>
  <w:style w:type="paragraph" w:customStyle="1" w:styleId="Default">
    <w:name w:val="Default"/>
    <w:rsid w:val="004D54B3"/>
    <w:pPr>
      <w:widowControl w:val="0"/>
      <w:autoSpaceDE w:val="0"/>
      <w:autoSpaceDN w:val="0"/>
      <w:adjustRightInd w:val="0"/>
    </w:pPr>
    <w:rPr>
      <w:rFonts w:ascii="CKNEFI+Arial,Bold" w:eastAsia="Times New Roman" w:hAnsi="CKNEFI+Arial,Bold" w:cs="CKNEFI+Arial,Bold"/>
      <w:color w:val="000000"/>
      <w:szCs w:val="24"/>
    </w:rPr>
  </w:style>
  <w:style w:type="paragraph" w:styleId="Header">
    <w:name w:val="header"/>
    <w:basedOn w:val="Normal"/>
    <w:link w:val="HeaderChar"/>
    <w:uiPriority w:val="99"/>
    <w:unhideWhenUsed/>
    <w:rsid w:val="00A127F1"/>
    <w:pPr>
      <w:tabs>
        <w:tab w:val="center" w:pos="4680"/>
        <w:tab w:val="right" w:pos="9360"/>
      </w:tabs>
    </w:pPr>
  </w:style>
  <w:style w:type="character" w:customStyle="1" w:styleId="HeaderChar">
    <w:name w:val="Header Char"/>
    <w:basedOn w:val="DefaultParagraphFont"/>
    <w:link w:val="Header"/>
    <w:uiPriority w:val="99"/>
    <w:rsid w:val="00A127F1"/>
    <w:rPr>
      <w:rFonts w:ascii="Calibri" w:hAnsi="Calibri" w:cs="Times New Roman"/>
      <w:sz w:val="22"/>
    </w:rPr>
  </w:style>
  <w:style w:type="paragraph" w:styleId="Footer">
    <w:name w:val="footer"/>
    <w:basedOn w:val="Normal"/>
    <w:link w:val="FooterChar"/>
    <w:uiPriority w:val="99"/>
    <w:unhideWhenUsed/>
    <w:rsid w:val="00A127F1"/>
    <w:pPr>
      <w:tabs>
        <w:tab w:val="center" w:pos="4680"/>
        <w:tab w:val="right" w:pos="9360"/>
      </w:tabs>
    </w:pPr>
  </w:style>
  <w:style w:type="character" w:customStyle="1" w:styleId="FooterChar">
    <w:name w:val="Footer Char"/>
    <w:basedOn w:val="DefaultParagraphFont"/>
    <w:link w:val="Footer"/>
    <w:uiPriority w:val="99"/>
    <w:rsid w:val="00A127F1"/>
    <w:rPr>
      <w:rFonts w:ascii="Calibri" w:hAnsi="Calibri" w:cs="Times New Roman"/>
      <w:sz w:val="22"/>
    </w:rPr>
  </w:style>
  <w:style w:type="paragraph" w:styleId="BalloonText">
    <w:name w:val="Balloon Text"/>
    <w:basedOn w:val="Normal"/>
    <w:link w:val="BalloonTextChar"/>
    <w:uiPriority w:val="99"/>
    <w:semiHidden/>
    <w:unhideWhenUsed/>
    <w:rsid w:val="00A127F1"/>
    <w:rPr>
      <w:rFonts w:ascii="Tahoma" w:hAnsi="Tahoma" w:cs="Tahoma"/>
      <w:sz w:val="16"/>
      <w:szCs w:val="16"/>
    </w:rPr>
  </w:style>
  <w:style w:type="character" w:customStyle="1" w:styleId="BalloonTextChar">
    <w:name w:val="Balloon Text Char"/>
    <w:basedOn w:val="DefaultParagraphFont"/>
    <w:link w:val="BalloonText"/>
    <w:uiPriority w:val="99"/>
    <w:semiHidden/>
    <w:rsid w:val="00A127F1"/>
    <w:rPr>
      <w:rFonts w:ascii="Tahoma" w:hAnsi="Tahoma" w:cs="Tahoma"/>
      <w:sz w:val="16"/>
      <w:szCs w:val="16"/>
    </w:rPr>
  </w:style>
  <w:style w:type="paragraph" w:styleId="ListParagraph">
    <w:name w:val="List Paragraph"/>
    <w:basedOn w:val="Normal"/>
    <w:uiPriority w:val="34"/>
    <w:qFormat/>
    <w:rsid w:val="00827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30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Santa Barbara</Company>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mhoward</dc:creator>
  <cp:lastModifiedBy>Howard, Mark</cp:lastModifiedBy>
  <cp:revision>2</cp:revision>
  <cp:lastPrinted>2014-04-16T21:29:00Z</cp:lastPrinted>
  <dcterms:created xsi:type="dcterms:W3CDTF">2018-08-30T17:41:00Z</dcterms:created>
  <dcterms:modified xsi:type="dcterms:W3CDTF">2018-08-30T17:41:00Z</dcterms:modified>
</cp:coreProperties>
</file>